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CBF62" w14:textId="77777777" w:rsidR="009B14DF" w:rsidRDefault="003444D5">
      <w:pPr>
        <w:pStyle w:val="Title"/>
        <w:rPr>
          <w:sz w:val="44"/>
          <w:szCs w:val="44"/>
        </w:rPr>
      </w:pPr>
      <w:r>
        <w:rPr>
          <w:sz w:val="44"/>
          <w:szCs w:val="44"/>
        </w:rPr>
        <w:t>HSU Accessible Syllabus Template</w:t>
      </w:r>
    </w:p>
    <w:p w14:paraId="2816F848" w14:textId="3AC78566" w:rsidR="009B14DF" w:rsidRPr="00AE0C12" w:rsidRDefault="00A86B8C">
      <w:pPr>
        <w:rPr>
          <w:rStyle w:val="Emphasis"/>
          <w:rFonts w:ascii="Arial" w:hAnsi="Arial" w:cs="Arial"/>
          <w:sz w:val="16"/>
          <w:szCs w:val="16"/>
        </w:rPr>
      </w:pPr>
      <w:bookmarkStart w:id="0" w:name="_30j0zll" w:colFirst="0" w:colLast="0"/>
      <w:bookmarkEnd w:id="0"/>
      <w:r w:rsidRPr="00AE0C12">
        <w:rPr>
          <w:rStyle w:val="Emphasis"/>
          <w:rFonts w:ascii="Arial" w:hAnsi="Arial" w:cs="Arial"/>
          <w:sz w:val="16"/>
          <w:szCs w:val="16"/>
        </w:rPr>
        <w:t xml:space="preserve">Revised </w:t>
      </w:r>
      <w:r w:rsidR="0019603C">
        <w:rPr>
          <w:rStyle w:val="Emphasis"/>
          <w:rFonts w:ascii="Arial" w:hAnsi="Arial" w:cs="Arial"/>
          <w:sz w:val="16"/>
          <w:szCs w:val="16"/>
        </w:rPr>
        <w:t>0</w:t>
      </w:r>
      <w:r w:rsidR="00123CBE">
        <w:rPr>
          <w:rStyle w:val="Emphasis"/>
          <w:rFonts w:ascii="Arial" w:hAnsi="Arial" w:cs="Arial"/>
          <w:sz w:val="16"/>
          <w:szCs w:val="16"/>
        </w:rPr>
        <w:t>7/12</w:t>
      </w:r>
      <w:r w:rsidR="002C04D9" w:rsidRPr="00AE0C12">
        <w:rPr>
          <w:rStyle w:val="Emphasis"/>
          <w:rFonts w:ascii="Arial" w:hAnsi="Arial" w:cs="Arial"/>
          <w:sz w:val="16"/>
          <w:szCs w:val="16"/>
        </w:rPr>
        <w:t>/2</w:t>
      </w:r>
      <w:r w:rsidR="00123CBE">
        <w:rPr>
          <w:rStyle w:val="Emphasis"/>
          <w:rFonts w:ascii="Arial" w:hAnsi="Arial" w:cs="Arial"/>
          <w:sz w:val="16"/>
          <w:szCs w:val="16"/>
        </w:rPr>
        <w:t>1</w:t>
      </w:r>
      <w:r w:rsidR="003444D5" w:rsidRPr="00AE0C12">
        <w:rPr>
          <w:rStyle w:val="Emphasis"/>
          <w:rFonts w:ascii="Arial" w:hAnsi="Arial" w:cs="Arial"/>
          <w:sz w:val="16"/>
          <w:szCs w:val="16"/>
        </w:rPr>
        <w:t xml:space="preserve"> - per March 2016 HSU policy, accessibility reviewed</w:t>
      </w:r>
    </w:p>
    <w:p w14:paraId="143FA85E" w14:textId="77777777" w:rsidR="009B14DF" w:rsidRDefault="00794625">
      <w:pPr>
        <w:rPr>
          <w:b/>
          <w:i/>
          <w:color w:val="0000FF"/>
          <w:sz w:val="16"/>
          <w:szCs w:val="16"/>
          <w:u w:val="single"/>
        </w:rPr>
      </w:pPr>
      <w:hyperlink r:id="rId7">
        <w:r w:rsidR="003444D5">
          <w:rPr>
            <w:b/>
            <w:i/>
            <w:color w:val="0000FF"/>
            <w:sz w:val="16"/>
            <w:szCs w:val="16"/>
            <w:u w:val="single"/>
          </w:rPr>
          <w:t>Syllabus Addendum - Campus Resources Policies</w:t>
        </w:r>
      </w:hyperlink>
    </w:p>
    <w:p w14:paraId="2BDB0BBD" w14:textId="08BF1BB2" w:rsidR="009B14DF" w:rsidRPr="009328F2" w:rsidRDefault="00794625">
      <w:pPr>
        <w:rPr>
          <w:b/>
          <w:i/>
          <w:color w:val="0000FF"/>
          <w:sz w:val="16"/>
          <w:szCs w:val="16"/>
        </w:rPr>
      </w:pPr>
      <w:hyperlink r:id="rId8">
        <w:r w:rsidR="003444D5" w:rsidRPr="00E23B5A">
          <w:rPr>
            <w:b/>
            <w:i/>
            <w:color w:val="0000FF"/>
            <w:sz w:val="16"/>
            <w:szCs w:val="16"/>
            <w:u w:val="single"/>
          </w:rPr>
          <w:t>HSU Syllabi Policy</w:t>
        </w:r>
      </w:hyperlink>
      <w:hyperlink r:id="rId9"/>
      <w:hyperlink r:id="rId10"/>
    </w:p>
    <w:p w14:paraId="6BC3F834" w14:textId="77777777" w:rsidR="009B14DF" w:rsidRDefault="003444D5" w:rsidP="00AE0C12">
      <w:pPr>
        <w:pStyle w:val="Heading1"/>
      </w:pPr>
      <w:bookmarkStart w:id="1" w:name="_akshr4j9cf0o" w:colFirst="0" w:colLast="0"/>
      <w:bookmarkEnd w:id="1"/>
      <w:r>
        <w:t>Course Information</w:t>
      </w:r>
    </w:p>
    <w:p w14:paraId="5877B558" w14:textId="3FDD950D" w:rsidR="00A86B8C" w:rsidRPr="00A86B8C" w:rsidRDefault="003444D5" w:rsidP="00D80673">
      <w:pPr>
        <w:pStyle w:val="ListBullet"/>
        <w:tabs>
          <w:tab w:val="clear" w:pos="360"/>
          <w:tab w:val="num" w:pos="720"/>
        </w:tabs>
        <w:ind w:left="720"/>
      </w:pPr>
      <w:r>
        <w:t>Course title, number, section</w:t>
      </w:r>
    </w:p>
    <w:p w14:paraId="59847EBB" w14:textId="51ACE66C" w:rsidR="00A86B8C" w:rsidRPr="00A86B8C" w:rsidRDefault="00A86B8C" w:rsidP="00D80673">
      <w:pPr>
        <w:pStyle w:val="ListBullet"/>
        <w:tabs>
          <w:tab w:val="clear" w:pos="360"/>
          <w:tab w:val="num" w:pos="720"/>
        </w:tabs>
        <w:ind w:left="720"/>
      </w:pPr>
      <w:r>
        <w:t>Semester and year</w:t>
      </w:r>
    </w:p>
    <w:p w14:paraId="5815CA97" w14:textId="5CD441E5" w:rsidR="009B14DF" w:rsidRDefault="00A86B8C" w:rsidP="00D80673">
      <w:pPr>
        <w:pStyle w:val="ListBullet"/>
        <w:tabs>
          <w:tab w:val="clear" w:pos="360"/>
          <w:tab w:val="num" w:pos="720"/>
        </w:tabs>
        <w:ind w:left="720"/>
      </w:pPr>
      <w:r>
        <w:t>Days, times, location</w:t>
      </w:r>
    </w:p>
    <w:p w14:paraId="33140C80" w14:textId="7CD00B8C" w:rsidR="00A86B8C" w:rsidRDefault="003444D5" w:rsidP="00D80673">
      <w:pPr>
        <w:pStyle w:val="ListBullet"/>
        <w:tabs>
          <w:tab w:val="clear" w:pos="360"/>
          <w:tab w:val="num" w:pos="720"/>
        </w:tabs>
        <w:ind w:left="720"/>
      </w:pPr>
      <w:r>
        <w:t xml:space="preserve">Format (online/hybrid/face-to-face): </w:t>
      </w:r>
      <w:r w:rsidRPr="00A86B8C">
        <w:t xml:space="preserve"> </w:t>
      </w:r>
    </w:p>
    <w:p w14:paraId="63D4D73F" w14:textId="77777777" w:rsidR="009B14DF" w:rsidRDefault="003444D5" w:rsidP="00AE0C12">
      <w:pPr>
        <w:pStyle w:val="Heading1"/>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19603C" w:rsidRDefault="003444D5">
      <w:pPr>
        <w:rPr>
          <w:rStyle w:val="Strong"/>
          <w:color w:val="ED7D31" w:themeColor="accent2"/>
        </w:rPr>
      </w:pPr>
      <w:r w:rsidRPr="0019603C">
        <w:rPr>
          <w:rStyle w:val="Strong"/>
          <w:color w:val="ED7D31" w:themeColor="accent2"/>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47243A20" w:rsidR="009B14DF" w:rsidRDefault="003444D5" w:rsidP="00D80673">
      <w:pPr>
        <w:pStyle w:val="ListBullet"/>
        <w:numPr>
          <w:ilvl w:val="0"/>
          <w:numId w:val="0"/>
        </w:numPr>
        <w:ind w:left="360"/>
      </w:pPr>
      <w:r>
        <w:t xml:space="preserve">GEAR, program and HSU student learning outcomes that are relevant for the course </w:t>
      </w:r>
    </w:p>
    <w:p w14:paraId="1B876F13" w14:textId="18A6CCE7" w:rsidR="009B14DF" w:rsidRPr="00603B58" w:rsidRDefault="00CF5BAB">
      <w:pPr>
        <w:rPr>
          <w:rStyle w:val="Strong"/>
        </w:rPr>
      </w:pPr>
      <w:r>
        <w:rPr>
          <w:rStyle w:val="Strong"/>
        </w:rPr>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D80673">
      <w:pPr>
        <w:pStyle w:val="ListBullet"/>
        <w:tabs>
          <w:tab w:val="clear" w:pos="360"/>
          <w:tab w:val="num" w:pos="720"/>
        </w:tabs>
        <w:ind w:left="720"/>
      </w:pPr>
      <w:r>
        <w:t>First course outcome</w:t>
      </w:r>
    </w:p>
    <w:p w14:paraId="2AACD415" w14:textId="77777777" w:rsidR="009B14DF" w:rsidRDefault="003444D5" w:rsidP="00D80673">
      <w:pPr>
        <w:pStyle w:val="ListBullet"/>
        <w:tabs>
          <w:tab w:val="clear" w:pos="360"/>
          <w:tab w:val="num" w:pos="720"/>
        </w:tabs>
        <w:ind w:left="720"/>
      </w:pPr>
      <w:r>
        <w:lastRenderedPageBreak/>
        <w:t>Second course outcome</w:t>
      </w:r>
    </w:p>
    <w:p w14:paraId="4350FCB9" w14:textId="77777777" w:rsidR="009B14DF" w:rsidRDefault="003444D5" w:rsidP="00D80673">
      <w:pPr>
        <w:pStyle w:val="ListBullet"/>
        <w:tabs>
          <w:tab w:val="clear" w:pos="360"/>
          <w:tab w:val="num" w:pos="720"/>
        </w:tabs>
        <w:ind w:left="720"/>
      </w:pPr>
      <w:r>
        <w:t>Third course outcome, etc.</w:t>
      </w:r>
    </w:p>
    <w:p w14:paraId="14FC2FE8" w14:textId="77777777" w:rsidR="009B14DF" w:rsidRDefault="003444D5">
      <w:pPr>
        <w:pStyle w:val="Heading2"/>
      </w:pPr>
      <w:r>
        <w:t>Course Schedule</w:t>
      </w:r>
    </w:p>
    <w:p w14:paraId="29C6A3EF" w14:textId="7FC01B3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Humboldt State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Pr="00D80673" w:rsidRDefault="003444D5" w:rsidP="00D80673">
      <w:pPr>
        <w:pStyle w:val="ListBullet"/>
        <w:tabs>
          <w:tab w:val="clear" w:pos="360"/>
          <w:tab w:val="num" w:pos="720"/>
        </w:tabs>
        <w:ind w:left="720"/>
      </w:pPr>
      <w:r w:rsidRPr="00D80673">
        <w:t xml:space="preserve">Include assignment due dates, exam dates, and date of final exam </w:t>
      </w:r>
    </w:p>
    <w:p w14:paraId="53513AE2" w14:textId="77777777" w:rsidR="00603B58" w:rsidRPr="00D80673" w:rsidRDefault="003444D5" w:rsidP="00D80673">
      <w:pPr>
        <w:pStyle w:val="ListBullet"/>
        <w:tabs>
          <w:tab w:val="clear" w:pos="360"/>
          <w:tab w:val="num" w:pos="720"/>
        </w:tabs>
        <w:ind w:left="720"/>
      </w:pPr>
      <w:r w:rsidRPr="00D80673">
        <w:t>Faculty may want to include a “subject to change with fair notice” statement</w:t>
      </w:r>
    </w:p>
    <w:p w14:paraId="399A5110" w14:textId="132B3161" w:rsidR="009B14DF" w:rsidRPr="00D80673" w:rsidRDefault="00603B58" w:rsidP="00D80673">
      <w:pPr>
        <w:pStyle w:val="ListBullet"/>
        <w:tabs>
          <w:tab w:val="clear" w:pos="360"/>
          <w:tab w:val="num" w:pos="720"/>
        </w:tabs>
        <w:ind w:left="720"/>
      </w:pPr>
      <w:r w:rsidRPr="00D80673">
        <w:t>Option: link to a calendar page or document</w:t>
      </w:r>
      <w:r w:rsidR="003444D5" w:rsidRPr="00D80673">
        <w:t xml:space="preserve"> </w:t>
      </w:r>
    </w:p>
    <w:p w14:paraId="7024B32B" w14:textId="77777777" w:rsidR="009B14DF" w:rsidRDefault="003444D5">
      <w:pPr>
        <w:pStyle w:val="Heading2"/>
      </w:pPr>
      <w:r>
        <w:t>Course Overview</w:t>
      </w:r>
    </w:p>
    <w:p w14:paraId="4AFA6917" w14:textId="77777777" w:rsidR="009B14DF" w:rsidRPr="0019603C" w:rsidRDefault="003444D5">
      <w:pPr>
        <w:rPr>
          <w:rStyle w:val="Strong"/>
          <w:color w:val="ED7D31" w:themeColor="accent2"/>
        </w:rPr>
      </w:pPr>
      <w:r w:rsidRPr="0019603C">
        <w:rPr>
          <w:rStyle w:val="Strong"/>
          <w:color w:val="ED7D31" w:themeColor="accent2"/>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5D019AE2" w:rsidR="009B14DF" w:rsidRDefault="003444D5">
      <w:pPr>
        <w:pStyle w:val="Heading3"/>
      </w:pPr>
      <w:r>
        <w:t xml:space="preserve">Course </w:t>
      </w:r>
      <w:r w:rsidR="002C04D9">
        <w:t>R</w:t>
      </w:r>
      <w:r>
        <w:t xml:space="preserve">equirements </w:t>
      </w:r>
    </w:p>
    <w:p w14:paraId="7CA97CBF" w14:textId="13650703" w:rsidR="009B14DF" w:rsidRPr="00D80673" w:rsidRDefault="003444D5" w:rsidP="00D80673">
      <w:pPr>
        <w:pStyle w:val="ListBullet"/>
        <w:tabs>
          <w:tab w:val="clear" w:pos="360"/>
          <w:tab w:val="num" w:pos="720"/>
        </w:tabs>
        <w:ind w:left="720"/>
      </w:pPr>
      <w:r w:rsidRPr="00D80673">
        <w:t>Papers, projects, exams, quizzes, homework, laboratory work, fieldwork, field</w:t>
      </w:r>
      <w:r w:rsidR="00293539" w:rsidRPr="00D80673">
        <w:t xml:space="preserve"> </w:t>
      </w:r>
      <w:r w:rsidRPr="00D80673">
        <w:t xml:space="preserve">trips, class participation, etc. </w:t>
      </w:r>
    </w:p>
    <w:p w14:paraId="0D23993C" w14:textId="77777777" w:rsidR="009B14DF" w:rsidRPr="00D80673" w:rsidRDefault="003444D5" w:rsidP="00D80673">
      <w:pPr>
        <w:pStyle w:val="ListBullet"/>
        <w:tabs>
          <w:tab w:val="clear" w:pos="360"/>
          <w:tab w:val="num" w:pos="720"/>
        </w:tabs>
        <w:ind w:left="720"/>
      </w:pPr>
      <w:r w:rsidRPr="00D80673">
        <w:t xml:space="preserve">Faculty may want to include a statement about the expected time that students will need to spend studying/doing coursework outside of class </w:t>
      </w:r>
    </w:p>
    <w:p w14:paraId="29BA515D" w14:textId="77777777" w:rsidR="009B14DF" w:rsidRPr="00D80673" w:rsidRDefault="003444D5" w:rsidP="00D80673">
      <w:pPr>
        <w:pStyle w:val="ListBullet"/>
        <w:tabs>
          <w:tab w:val="clear" w:pos="360"/>
          <w:tab w:val="num" w:pos="720"/>
        </w:tabs>
        <w:ind w:left="720"/>
      </w:pPr>
      <w:r w:rsidRPr="00D80673">
        <w:t xml:space="preserve">Include specific information regarding academic integrity relevant to your course, as well as information about whether collaboration is allowed and in what form </w:t>
      </w:r>
    </w:p>
    <w:p w14:paraId="6BD029F5" w14:textId="77777777" w:rsidR="009B14DF" w:rsidRPr="00D80673" w:rsidRDefault="003444D5" w:rsidP="00D80673">
      <w:pPr>
        <w:pStyle w:val="ListBullet"/>
        <w:tabs>
          <w:tab w:val="clear" w:pos="360"/>
          <w:tab w:val="num" w:pos="720"/>
        </w:tabs>
        <w:ind w:left="720"/>
      </w:pPr>
      <w:r w:rsidRPr="00D80673">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Pr="00D80673" w:rsidRDefault="003444D5" w:rsidP="00D80673">
      <w:pPr>
        <w:pStyle w:val="ListBullet"/>
        <w:tabs>
          <w:tab w:val="clear" w:pos="360"/>
          <w:tab w:val="num" w:pos="720"/>
        </w:tabs>
        <w:ind w:left="720"/>
      </w:pPr>
      <w:r w:rsidRPr="00D80673">
        <w:t>You are expected to take a weekly quiz….</w:t>
      </w:r>
    </w:p>
    <w:p w14:paraId="1D6383DB" w14:textId="77777777" w:rsidR="009B14DF" w:rsidRPr="00D80673" w:rsidRDefault="003444D5" w:rsidP="00D80673">
      <w:pPr>
        <w:pStyle w:val="ListBullet"/>
        <w:tabs>
          <w:tab w:val="clear" w:pos="360"/>
          <w:tab w:val="num" w:pos="720"/>
        </w:tabs>
        <w:ind w:left="720"/>
      </w:pPr>
      <w:r w:rsidRPr="00D80673">
        <w:t>All students are expected to read the assigned chapters each week. Please review each week’s objectives before you read the assignments.</w:t>
      </w:r>
    </w:p>
    <w:p w14:paraId="0DC62C39" w14:textId="74E9BCED" w:rsidR="009B14DF" w:rsidRPr="00D80673" w:rsidRDefault="003444D5" w:rsidP="00D80673">
      <w:pPr>
        <w:pStyle w:val="ListBullet"/>
        <w:tabs>
          <w:tab w:val="clear" w:pos="360"/>
          <w:tab w:val="num" w:pos="720"/>
        </w:tabs>
        <w:ind w:left="720"/>
      </w:pPr>
      <w:r w:rsidRPr="00D80673">
        <w:t xml:space="preserve">Teamwork? </w:t>
      </w:r>
      <w:r w:rsidR="00603B58" w:rsidRPr="00D80673">
        <w:t>Describe here</w:t>
      </w:r>
      <w:r w:rsidR="006E6A87" w:rsidRPr="00D80673">
        <w:t>.</w:t>
      </w:r>
    </w:p>
    <w:p w14:paraId="069B3B03" w14:textId="77777777" w:rsidR="009B14DF" w:rsidRPr="00D80673" w:rsidRDefault="003444D5" w:rsidP="00D80673">
      <w:pPr>
        <w:pStyle w:val="ListBullet"/>
        <w:tabs>
          <w:tab w:val="clear" w:pos="360"/>
          <w:tab w:val="num" w:pos="720"/>
        </w:tabs>
        <w:ind w:left="720"/>
      </w:pPr>
      <w:r w:rsidRPr="00D80673">
        <w:t>The number of activities will vary but you can expect about 4-5 each week.</w:t>
      </w:r>
    </w:p>
    <w:p w14:paraId="0C338D54" w14:textId="2D60C81D" w:rsidR="009B14DF" w:rsidRPr="00D80673" w:rsidRDefault="003444D5" w:rsidP="00D80673">
      <w:pPr>
        <w:pStyle w:val="ListBullet"/>
        <w:tabs>
          <w:tab w:val="clear" w:pos="360"/>
          <w:tab w:val="num" w:pos="720"/>
        </w:tabs>
        <w:ind w:left="720"/>
      </w:pPr>
      <w:r w:rsidRPr="00D80673">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rsidRPr="00D80673">
        <w:t>ension of the week’s concepts.</w:t>
      </w:r>
    </w:p>
    <w:p w14:paraId="30C17B93" w14:textId="2A71CC0D" w:rsidR="009B14DF" w:rsidRDefault="003444D5">
      <w:pPr>
        <w:pStyle w:val="Heading2"/>
      </w:pPr>
      <w:r>
        <w:lastRenderedPageBreak/>
        <w:t xml:space="preserve">Course </w:t>
      </w:r>
      <w:r w:rsidR="002C04D9">
        <w:t>Modality</w:t>
      </w:r>
    </w:p>
    <w:p w14:paraId="09AE88C1" w14:textId="2D1BA9D9" w:rsidR="009B14DF" w:rsidRPr="0019603C" w:rsidRDefault="003444D5">
      <w:pPr>
        <w:rPr>
          <w:rStyle w:val="Strong"/>
          <w:color w:val="ED7D31" w:themeColor="accent2"/>
        </w:rPr>
      </w:pPr>
      <w:r w:rsidRPr="0019603C">
        <w:rPr>
          <w:rStyle w:val="Strong"/>
          <w:color w:val="ED7D31" w:themeColor="accent2"/>
        </w:rPr>
        <w:t xml:space="preserve">Sample </w:t>
      </w:r>
      <w:r w:rsidR="002C04D9" w:rsidRPr="0019603C">
        <w:rPr>
          <w:rStyle w:val="Strong"/>
          <w:color w:val="ED7D31" w:themeColor="accent2"/>
        </w:rPr>
        <w:t>l</w:t>
      </w:r>
      <w:r w:rsidRPr="0019603C">
        <w:rPr>
          <w:rStyle w:val="Strong"/>
          <w:color w:val="ED7D31" w:themeColor="accent2"/>
        </w:rPr>
        <w:t>anguage</w:t>
      </w:r>
    </w:p>
    <w:p w14:paraId="02EC307B" w14:textId="540264FF"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0F7DFE81" w14:textId="77777777" w:rsidR="00603B58" w:rsidRPr="00482ACD" w:rsidRDefault="00603B58">
      <w:pPr>
        <w:rPr>
          <w:rStyle w:val="Strong"/>
        </w:rPr>
      </w:pPr>
      <w:r w:rsidRPr="00482ACD">
        <w:rPr>
          <w:rStyle w:val="Strong"/>
        </w:rPr>
        <w:t>OR</w:t>
      </w:r>
    </w:p>
    <w:p w14:paraId="07C0F922" w14:textId="3CD13B08" w:rsidR="009B14DF" w:rsidRDefault="003444D5">
      <w:r>
        <w:rPr>
          <w:rFonts w:ascii="Arial" w:eastAsia="Arial" w:hAnsi="Arial" w:cs="Arial"/>
        </w:rPr>
        <w:t xml:space="preserve">This course is offered online, over the Internet using </w:t>
      </w:r>
      <w:r w:rsidR="00482ACD">
        <w:rPr>
          <w:rFonts w:ascii="Arial" w:eastAsia="Arial" w:hAnsi="Arial" w:cs="Arial"/>
        </w:rPr>
        <w:t>Canvas</w:t>
      </w:r>
      <w:r w:rsidR="006E6A87">
        <w:rPr>
          <w:rFonts w:ascii="Arial" w:eastAsia="Arial" w:hAnsi="Arial" w:cs="Arial"/>
        </w:rPr>
        <w:t>, HSU’s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77777777" w:rsidR="009B14DF" w:rsidRDefault="003444D5">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Default="003444D5">
      <w:pPr>
        <w:pStyle w:val="Heading2"/>
      </w:pPr>
      <w:r>
        <w:t>Inclusivity</w:t>
      </w:r>
    </w:p>
    <w:p w14:paraId="372C6EDB" w14:textId="77777777" w:rsidR="009B14DF" w:rsidRPr="00D80673" w:rsidRDefault="003444D5">
      <w:pPr>
        <w:rPr>
          <w:rStyle w:val="Strong"/>
          <w:color w:val="ED7D31" w:themeColor="accent2"/>
        </w:rPr>
      </w:pPr>
      <w:r w:rsidRPr="00D80673">
        <w:rPr>
          <w:rStyle w:val="Strong"/>
          <w:color w:val="ED7D31" w:themeColor="accent2"/>
        </w:rPr>
        <w:t>Sample language</w:t>
      </w:r>
    </w:p>
    <w:p w14:paraId="4AF0BC49" w14:textId="77777777" w:rsidR="002C04D9" w:rsidRDefault="003444D5" w:rsidP="002C04D9">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r w:rsidR="002C04D9">
        <w:rPr>
          <w:rFonts w:ascii="Arial" w:eastAsia="Arial" w:hAnsi="Arial" w:cs="Arial"/>
          <w:i/>
          <w:sz w:val="20"/>
          <w:szCs w:val="20"/>
        </w:rPr>
        <w:t xml:space="preserve">. </w:t>
      </w:r>
      <w:r w:rsidR="002C04D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747172F1" w14:textId="0FBFC4E2" w:rsidR="00CC2CDC" w:rsidRDefault="00CC2CDC">
      <w:pPr>
        <w:rPr>
          <w:rFonts w:ascii="Arial" w:eastAsia="Arial" w:hAnsi="Arial" w:cs="Arial"/>
          <w:i/>
          <w:sz w:val="20"/>
          <w:szCs w:val="20"/>
        </w:rPr>
      </w:pPr>
    </w:p>
    <w:p w14:paraId="363E76DA" w14:textId="485CC04B" w:rsidR="00CC2CDC" w:rsidRPr="00CC2CDC" w:rsidRDefault="00CC2CDC" w:rsidP="00CC2CDC">
      <w:pPr>
        <w:pStyle w:val="ListBullet"/>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Inclusivity S</w:t>
      </w:r>
      <w:r w:rsidR="003444D5" w:rsidRPr="00CC2CDC">
        <w:rPr>
          <w:rStyle w:val="Hyperlink"/>
        </w:rPr>
        <w:t>tatements</w:t>
      </w:r>
    </w:p>
    <w:p w14:paraId="45EC3F03" w14:textId="6B697CFE" w:rsidR="00CC2CDC" w:rsidRPr="00CC2CDC" w:rsidRDefault="00CC2CDC" w:rsidP="00CC2CDC">
      <w:pPr>
        <w:pStyle w:val="ListBullet"/>
      </w:pPr>
      <w:r>
        <w:fldChar w:fldCharType="end"/>
      </w:r>
      <w:hyperlink r:id="rId11" w:history="1">
        <w:r w:rsidR="00123CBE">
          <w:rPr>
            <w:rStyle w:val="Hyperlink"/>
          </w:rPr>
          <w:t>Racial Equity Tools Glossary</w:t>
        </w:r>
      </w:hyperlink>
      <w:r w:rsidRPr="00CC2CDC">
        <w:t xml:space="preserve"> </w:t>
      </w:r>
      <w:r>
        <w:t>-</w:t>
      </w:r>
      <w:r w:rsidRPr="00CC2CDC">
        <w:t xml:space="preserve"> common vocabulary </w:t>
      </w:r>
      <w:r>
        <w:t>to help avoid misunderstandings</w:t>
      </w:r>
    </w:p>
    <w:p w14:paraId="71CC07A2" w14:textId="77777777" w:rsidR="009B14DF" w:rsidRDefault="003444D5">
      <w:pPr>
        <w:pStyle w:val="Heading2"/>
      </w:pPr>
      <w:r>
        <w:t>Expectations of the Student</w:t>
      </w:r>
    </w:p>
    <w:p w14:paraId="3B4DB369" w14:textId="77777777" w:rsidR="009B14DF" w:rsidRPr="0019603C" w:rsidRDefault="003444D5">
      <w:pPr>
        <w:rPr>
          <w:rStyle w:val="Strong"/>
          <w:color w:val="ED7D31" w:themeColor="accent2"/>
        </w:rPr>
      </w:pPr>
      <w:r w:rsidRPr="0019603C">
        <w:rPr>
          <w:rStyle w:val="Strong"/>
          <w:color w:val="ED7D31" w:themeColor="accent2"/>
        </w:rPr>
        <w:t>Sample language</w:t>
      </w:r>
    </w:p>
    <w:p w14:paraId="2EE889CE" w14:textId="77777777" w:rsidR="009B14DF" w:rsidRPr="00482ACD" w:rsidRDefault="003444D5" w:rsidP="00482ACD">
      <w:pPr>
        <w:pStyle w:val="ListNumber"/>
        <w:rPr>
          <w:rStyle w:val="Strong"/>
        </w:rPr>
      </w:pPr>
      <w:r w:rsidRPr="00482ACD">
        <w:rPr>
          <w:rStyle w:val="Strong"/>
        </w:rPr>
        <w:lastRenderedPageBreak/>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5B6FE7B5" w:rsidR="00482ACD" w:rsidRDefault="003444D5" w:rsidP="00482ACD">
      <w:pPr>
        <w:pStyle w:val="ListNumber"/>
      </w:pPr>
      <w:r>
        <w:rPr>
          <w:rFonts w:eastAsia="Arial" w:cs="Arial"/>
        </w:rPr>
        <w:t>If you haven't already, read the</w:t>
      </w:r>
      <w:hyperlink r:id="rId12">
        <w:r w:rsidRPr="00E23B5A">
          <w:rPr>
            <w:rFonts w:eastAsia="Arial" w:cs="Arial"/>
          </w:rPr>
          <w:t xml:space="preserve"> </w:t>
        </w:r>
      </w:hyperlink>
      <w:hyperlink r:id="rId13">
        <w:r w:rsidRPr="00E23B5A">
          <w:rPr>
            <w:rFonts w:eastAsia="Arial" w:cs="Arial"/>
            <w:color w:val="1155CC"/>
            <w:u w:val="single"/>
          </w:rPr>
          <w:t>Humboldt State University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7CC7F246" w14:textId="77777777" w:rsidR="002C04D9" w:rsidRPr="0019603C" w:rsidRDefault="002C04D9">
      <w:pPr>
        <w:rPr>
          <w:rStyle w:val="Strong"/>
          <w:color w:val="ED7D31" w:themeColor="accent2"/>
        </w:rPr>
      </w:pPr>
      <w:r w:rsidRPr="0019603C">
        <w:rPr>
          <w:rStyle w:val="Strong"/>
          <w:color w:val="ED7D31" w:themeColor="accent2"/>
        </w:rPr>
        <w:t xml:space="preserve">Sample language </w:t>
      </w:r>
    </w:p>
    <w:p w14:paraId="4BD489B8" w14:textId="17504085"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19603C" w:rsidRDefault="003444D5">
      <w:pPr>
        <w:rPr>
          <w:rStyle w:val="Strong"/>
          <w:color w:val="ED7D31" w:themeColor="accent2"/>
        </w:rPr>
      </w:pPr>
      <w:r w:rsidRPr="0019603C">
        <w:rPr>
          <w:rStyle w:val="Strong"/>
          <w:color w:val="ED7D31" w:themeColor="accent2"/>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77777777" w:rsidR="009B14DF" w:rsidRDefault="003444D5" w:rsidP="00C67B35">
      <w:pPr>
        <w:pStyle w:val="ListBullet"/>
      </w:pPr>
      <w:r>
        <w:t xml:space="preserve">For </w:t>
      </w:r>
      <w:r w:rsidRPr="009C13C7">
        <w:rPr>
          <w:rStyle w:val="Strong"/>
        </w:rPr>
        <w:t>technical assistance</w:t>
      </w:r>
      <w:r>
        <w:t xml:space="preserve"> contact HSU’s Help Desk at 707.826.HELP (4357) or send an email to help@humboldt.edu</w:t>
      </w:r>
    </w:p>
    <w:p w14:paraId="52B5CC1C" w14:textId="7AB3B177" w:rsidR="009B14DF" w:rsidRDefault="003444D5" w:rsidP="00C67B35">
      <w:pPr>
        <w:pStyle w:val="ListBullet"/>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5A2936C6" w:rsidR="009B14DF" w:rsidRDefault="003444D5" w:rsidP="00C67B35">
      <w:pPr>
        <w:pStyle w:val="ListBullet"/>
      </w:pPr>
      <w:r>
        <w:t xml:space="preserve">Please see the </w:t>
      </w:r>
      <w:hyperlink r:id="rId14" w:history="1">
        <w:r w:rsidR="009C13C7" w:rsidRPr="00E23B5A">
          <w:rPr>
            <w:rStyle w:val="Hyperlink"/>
          </w:rPr>
          <w:t>Canvas Student Guides</w:t>
        </w:r>
      </w:hyperlink>
      <w:r>
        <w:t xml:space="preserve"> to learn more </w:t>
      </w:r>
      <w:r w:rsidR="009C13C7">
        <w:t>about specific Canvas functions.</w:t>
      </w:r>
      <w:r>
        <w:t xml:space="preserve"> </w:t>
      </w:r>
      <w:hyperlink r:id="rId15"/>
    </w:p>
    <w:p w14:paraId="58453FE2" w14:textId="77777777" w:rsidR="009B14DF" w:rsidRDefault="003444D5">
      <w:pPr>
        <w:pStyle w:val="Heading2"/>
      </w:pPr>
      <w:r>
        <w:lastRenderedPageBreak/>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6">
        <w:r w:rsidRPr="009C13C7">
          <w:rPr>
            <w:rFonts w:eastAsia="Arial" w:cs="Arial"/>
            <w:color w:val="1155CC"/>
            <w:u w:val="single"/>
          </w:rPr>
          <w:t>Canvas Mobile Guides</w:t>
        </w:r>
      </w:hyperlink>
      <w:hyperlink r:id="rId17"/>
    </w:p>
    <w:p w14:paraId="5D4E1204" w14:textId="728F9745" w:rsidR="009B14DF" w:rsidRDefault="003444D5" w:rsidP="009C13C7">
      <w:pPr>
        <w:pStyle w:val="ListNumber"/>
        <w:rPr>
          <w:rFonts w:eastAsia="Arial" w:cs="Arial"/>
        </w:rPr>
      </w:pPr>
      <w:r>
        <w:rPr>
          <w:rFonts w:eastAsia="Arial" w:cs="Arial"/>
        </w:rPr>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Default="003444D5" w:rsidP="009C13C7">
      <w:pPr>
        <w:pStyle w:val="ListNumber"/>
        <w:rPr>
          <w:rFonts w:eastAsia="Arial" w:cs="Arial"/>
        </w:rPr>
      </w:pPr>
      <w:r>
        <w:rPr>
          <w:rFonts w:eastAsia="Arial" w:cs="Arial"/>
        </w:rPr>
        <w:t>Please note that some content may be blocked if you are using a campus computer, as HSU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AE0C12">
      <w:pPr>
        <w:pStyle w:val="ListBullet"/>
        <w:tabs>
          <w:tab w:val="clear" w:pos="360"/>
          <w:tab w:val="num" w:pos="720"/>
        </w:tabs>
        <w:ind w:left="720"/>
      </w:pPr>
      <w:r>
        <w:t xml:space="preserve">A statement of how you will determine the letter grades for the course, including +/- grades if you use them </w:t>
      </w:r>
    </w:p>
    <w:p w14:paraId="7728F259" w14:textId="77777777" w:rsidR="009B14DF" w:rsidRDefault="003444D5" w:rsidP="00AE0C12">
      <w:pPr>
        <w:pStyle w:val="ListBullet"/>
        <w:tabs>
          <w:tab w:val="clear" w:pos="360"/>
          <w:tab w:val="num" w:pos="720"/>
        </w:tabs>
        <w:ind w:left="720"/>
      </w:pPr>
      <w:r>
        <w:t xml:space="preserve">Extra credit options, if available </w:t>
      </w:r>
    </w:p>
    <w:p w14:paraId="78E64ACC" w14:textId="77777777" w:rsidR="009B14DF" w:rsidRDefault="003444D5" w:rsidP="00AE0C12">
      <w:pPr>
        <w:pStyle w:val="ListBullet"/>
        <w:tabs>
          <w:tab w:val="clear" w:pos="360"/>
          <w:tab w:val="num" w:pos="720"/>
        </w:tabs>
        <w:ind w:left="720"/>
      </w:pPr>
      <w:r>
        <w:t xml:space="preserve">List of the percentage weight assigned to various class assignments </w:t>
      </w:r>
    </w:p>
    <w:p w14:paraId="35D067BA" w14:textId="2465DB93" w:rsidR="009B14DF" w:rsidRDefault="002C04D9" w:rsidP="00AE0C12">
      <w:pPr>
        <w:pStyle w:val="ListBullet"/>
        <w:tabs>
          <w:tab w:val="clear" w:pos="360"/>
          <w:tab w:val="num" w:pos="720"/>
        </w:tabs>
        <w:ind w:left="720"/>
      </w:pPr>
      <w:r>
        <w:t>Course requirements</w:t>
      </w:r>
      <w:r w:rsidR="003444D5">
        <w:t xml:space="preserve"> on late or missed work, including exams </w:t>
      </w:r>
    </w:p>
    <w:p w14:paraId="1728088A" w14:textId="1DD05523" w:rsidR="009B14DF" w:rsidRDefault="002C04D9" w:rsidP="00AE0C12">
      <w:pPr>
        <w:pStyle w:val="ListBullet"/>
        <w:tabs>
          <w:tab w:val="clear" w:pos="360"/>
          <w:tab w:val="num" w:pos="720"/>
        </w:tabs>
        <w:ind w:left="720"/>
      </w:pPr>
      <w:r>
        <w:t>Course requirements</w:t>
      </w:r>
      <w:r w:rsidR="003444D5">
        <w:t xml:space="preserve">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402BAA31" w:rsidR="009B14DF" w:rsidRPr="0019603C" w:rsidRDefault="003444D5">
      <w:pPr>
        <w:rPr>
          <w:rStyle w:val="Strong"/>
          <w:color w:val="ED7D31" w:themeColor="accent2"/>
        </w:rPr>
      </w:pPr>
      <w:r w:rsidRPr="0019603C">
        <w:rPr>
          <w:rStyle w:val="Strong"/>
          <w:color w:val="ED7D31" w:themeColor="accent2"/>
        </w:rPr>
        <w:t xml:space="preserve">Sample </w:t>
      </w:r>
      <w:r w:rsidR="002C04D9" w:rsidRPr="0019603C">
        <w:rPr>
          <w:rStyle w:val="Strong"/>
          <w:color w:val="ED7D31" w:themeColor="accent2"/>
        </w:rPr>
        <w:t>l</w:t>
      </w:r>
      <w:r w:rsidRPr="0019603C">
        <w:rPr>
          <w:rStyle w:val="Strong"/>
          <w:color w:val="ED7D31" w:themeColor="accent2"/>
        </w:rPr>
        <w:t>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rsidP="00AE0C12">
      <w:pPr>
        <w:pStyle w:val="ListBullet"/>
        <w:ind w:left="720"/>
      </w:pPr>
      <w:r w:rsidRPr="00AE0C12">
        <w:t>A = (94-100%); A- = (90-93%)</w:t>
      </w:r>
    </w:p>
    <w:p w14:paraId="1CD120FF" w14:textId="77777777" w:rsidR="009B14DF" w:rsidRDefault="003444D5" w:rsidP="00AE0C12">
      <w:pPr>
        <w:pStyle w:val="ListBullet"/>
        <w:ind w:left="720"/>
      </w:pPr>
      <w:r w:rsidRPr="00AE0C12">
        <w:t>B+ = (87-89%); B = (83-86%); B- = (80-82%)</w:t>
      </w:r>
    </w:p>
    <w:p w14:paraId="1DEB9893" w14:textId="77777777" w:rsidR="009B14DF" w:rsidRDefault="003444D5" w:rsidP="00AE0C12">
      <w:pPr>
        <w:pStyle w:val="ListBullet"/>
        <w:ind w:left="720"/>
      </w:pPr>
      <w:r w:rsidRPr="00AE0C12">
        <w:t>C+ = (77-79%); C = (73-76%); C- = (70-72%)</w:t>
      </w:r>
    </w:p>
    <w:p w14:paraId="7249133F" w14:textId="77777777" w:rsidR="009B14DF" w:rsidRDefault="003444D5" w:rsidP="00AE0C12">
      <w:pPr>
        <w:pStyle w:val="ListBullet"/>
        <w:ind w:left="720"/>
      </w:pPr>
      <w:r w:rsidRPr="00AE0C12">
        <w:t>D+ = (67-69%); D = (60-66%)</w:t>
      </w:r>
    </w:p>
    <w:p w14:paraId="78743B8A" w14:textId="77777777" w:rsidR="009B14DF" w:rsidRDefault="003444D5" w:rsidP="00AE0C12">
      <w:pPr>
        <w:pStyle w:val="ListBullet"/>
        <w:ind w:left="720"/>
      </w:pPr>
      <w:r w:rsidRPr="00AE0C12">
        <w:t>F= (≤ 59%)</w:t>
      </w:r>
    </w:p>
    <w:p w14:paraId="1E1D0D74" w14:textId="7248BDBE" w:rsidR="009B14DF" w:rsidRDefault="003444D5">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 xml:space="preserve">Canvas 24/7 Support (help button in Canvas) or </w:t>
      </w:r>
      <w:r w:rsidR="00C67B35">
        <w:rPr>
          <w:rFonts w:ascii="Arial" w:eastAsia="Arial" w:hAnsi="Arial" w:cs="Arial"/>
        </w:rPr>
        <w:lastRenderedPageBreak/>
        <w:t>the</w:t>
      </w:r>
      <w:r>
        <w:rPr>
          <w:rFonts w:ascii="Arial" w:eastAsia="Arial" w:hAnsi="Arial" w:cs="Arial"/>
        </w:rPr>
        <w:t xml:space="preserve"> Humboldt State Help Desk (help@humboldt.edu or 707-826-4357) immediately by phone or email to resolve the problem.</w:t>
      </w:r>
    </w:p>
    <w:p w14:paraId="43C1854F" w14:textId="22E2EBAC" w:rsidR="009B14DF" w:rsidRDefault="009B14DF"/>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835"/>
        <w:gridCol w:w="4205"/>
      </w:tblGrid>
      <w:tr w:rsidR="009B14DF" w14:paraId="6AB518B1"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t>Incomplete Grades</w:t>
      </w:r>
    </w:p>
    <w:p w14:paraId="5120A5E6" w14:textId="77777777" w:rsidR="002C04D9" w:rsidRPr="00D80673" w:rsidRDefault="002C04D9">
      <w:pPr>
        <w:rPr>
          <w:rStyle w:val="Strong"/>
          <w:color w:val="ED7D31" w:themeColor="accent2"/>
        </w:rPr>
      </w:pPr>
      <w:r w:rsidRPr="00D80673">
        <w:rPr>
          <w:rStyle w:val="Strong"/>
          <w:color w:val="ED7D31" w:themeColor="accent2"/>
        </w:rPr>
        <w:t xml:space="preserve">Sample language </w:t>
      </w:r>
    </w:p>
    <w:p w14:paraId="00802FF6" w14:textId="5A8C25BE" w:rsidR="000E2847" w:rsidRPr="000E2847" w:rsidRDefault="003444D5">
      <w:pPr>
        <w:rPr>
          <w:rFonts w:ascii="Arial" w:eastAsia="Arial" w:hAnsi="Arial" w:cs="Arial"/>
        </w:rPr>
      </w:pPr>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6131008B" w14:textId="77777777" w:rsidR="000E2847" w:rsidRDefault="000E2847" w:rsidP="000E2847">
      <w:pPr>
        <w:pStyle w:val="Heading2"/>
      </w:pPr>
      <w:r>
        <w:t>Late Work</w:t>
      </w:r>
    </w:p>
    <w:p w14:paraId="2FEEBE5F" w14:textId="77777777" w:rsidR="000E2847" w:rsidRDefault="000E2847" w:rsidP="000E2847">
      <w:pPr>
        <w:rPr>
          <w:rFonts w:ascii="Arial" w:eastAsia="Arial" w:hAnsi="Arial" w:cs="Arial"/>
        </w:rPr>
      </w:pPr>
      <w:r w:rsidRPr="00482ACD">
        <w:rPr>
          <w:rStyle w:val="Strong"/>
        </w:rPr>
        <w:t>Sample language</w:t>
      </w:r>
      <w:r>
        <w:rPr>
          <w:rFonts w:ascii="Arial" w:eastAsia="Arial" w:hAnsi="Arial" w:cs="Arial"/>
        </w:rPr>
        <w:t xml:space="preserve"> </w:t>
      </w:r>
    </w:p>
    <w:p w14:paraId="45BCBB46" w14:textId="694F01C1" w:rsidR="0019603C" w:rsidRPr="0019603C" w:rsidRDefault="000E2847">
      <w:pPr>
        <w:rPr>
          <w:rFonts w:ascii="Arial" w:eastAsia="Arial" w:hAnsi="Arial" w:cs="Arial"/>
        </w:rPr>
      </w:pPr>
      <w:r>
        <w:rPr>
          <w:rFonts w:ascii="Arial" w:eastAsia="Arial" w:hAnsi="Arial" w:cs="Arial"/>
        </w:rPr>
        <w:t>If you have an emergency, please notify me immediately if this affects your coursework or attendance.</w:t>
      </w:r>
    </w:p>
    <w:p w14:paraId="12DDF801" w14:textId="77777777" w:rsidR="0019603C" w:rsidRDefault="0019603C" w:rsidP="0019603C">
      <w:pPr>
        <w:pStyle w:val="Heading2"/>
      </w:pPr>
      <w:r>
        <w:rPr>
          <w:rStyle w:val="Strong"/>
          <w:b/>
          <w:bCs w:val="0"/>
          <w:sz w:val="36"/>
          <w:szCs w:val="36"/>
        </w:rPr>
        <w:t>Face Mask Syllabus Statement</w:t>
      </w:r>
    </w:p>
    <w:p w14:paraId="687FF176" w14:textId="77777777" w:rsidR="0019603C" w:rsidRDefault="0019603C" w:rsidP="0019603C">
      <w:pPr>
        <w:pStyle w:val="NormalWeb"/>
      </w:pPr>
      <w:r>
        <w:rPr>
          <w:rStyle w:val="Strong"/>
          <w:color w:val="FF6600"/>
        </w:rPr>
        <w:t>Sample language</w:t>
      </w:r>
    </w:p>
    <w:p w14:paraId="0F5F376D" w14:textId="77777777" w:rsidR="0019603C" w:rsidRPr="00D80673" w:rsidRDefault="0019603C" w:rsidP="0019603C">
      <w:pPr>
        <w:pStyle w:val="NormalWeb"/>
        <w:rPr>
          <w:rFonts w:ascii="Arial" w:hAnsi="Arial" w:cs="Arial"/>
          <w:sz w:val="22"/>
          <w:szCs w:val="22"/>
        </w:rPr>
      </w:pPr>
      <w:r w:rsidRPr="00D80673">
        <w:rPr>
          <w:rFonts w:ascii="Arial" w:hAnsi="Arial" w:cs="Arial"/>
          <w:sz w:val="22"/>
          <w:szCs w:val="22"/>
        </w:rPr>
        <w:t>Reviewed by HR, APS, Dean of Students, and Vice Provost 8/13/20</w:t>
      </w:r>
    </w:p>
    <w:p w14:paraId="52DE183A" w14:textId="77777777" w:rsidR="0019603C" w:rsidRPr="00D80673" w:rsidRDefault="0019603C" w:rsidP="0019603C">
      <w:pPr>
        <w:pStyle w:val="NormalWeb"/>
        <w:rPr>
          <w:rFonts w:ascii="Arial" w:hAnsi="Arial" w:cs="Arial"/>
          <w:sz w:val="22"/>
          <w:szCs w:val="22"/>
        </w:rPr>
      </w:pPr>
      <w:r w:rsidRPr="00D80673">
        <w:rPr>
          <w:rFonts w:ascii="Arial" w:hAnsi="Arial" w:cs="Arial"/>
          <w:sz w:val="22"/>
          <w:szCs w:val="22"/>
        </w:rPr>
        <w:t>Due to the higher risk in the classroom setting, face coverings are required for classrooms/labs. </w:t>
      </w:r>
    </w:p>
    <w:p w14:paraId="2D545BC9" w14:textId="77777777" w:rsidR="0019603C" w:rsidRPr="00D80673" w:rsidRDefault="0019603C" w:rsidP="0019603C">
      <w:pPr>
        <w:pStyle w:val="Heading3"/>
        <w:rPr>
          <w:sz w:val="22"/>
          <w:szCs w:val="22"/>
        </w:rPr>
      </w:pPr>
      <w:r w:rsidRPr="00D80673">
        <w:rPr>
          <w:rStyle w:val="Strong"/>
          <w:b/>
          <w:bCs w:val="0"/>
          <w:szCs w:val="22"/>
        </w:rPr>
        <w:t>Should a student arrive to class without a face covering:</w:t>
      </w:r>
    </w:p>
    <w:p w14:paraId="18520B62" w14:textId="77777777" w:rsidR="0019603C" w:rsidRPr="00D80673" w:rsidRDefault="0019603C" w:rsidP="00D80673">
      <w:pPr>
        <w:pStyle w:val="ListNumber"/>
        <w:numPr>
          <w:ilvl w:val="0"/>
          <w:numId w:val="34"/>
        </w:numPr>
        <w:tabs>
          <w:tab w:val="clear" w:pos="360"/>
          <w:tab w:val="num" w:pos="720"/>
        </w:tabs>
        <w:ind w:left="720"/>
      </w:pPr>
      <w:r w:rsidRPr="00D80673">
        <w:t>The instructor will remind the student of the requirement and ask that they adhere to the policy. If the student does not have a face covering they may obtain one from the sites listed below.</w:t>
      </w:r>
    </w:p>
    <w:p w14:paraId="1E8B6E85" w14:textId="77777777" w:rsidR="0019603C" w:rsidRPr="00D80673" w:rsidRDefault="0019603C" w:rsidP="0019603C">
      <w:pPr>
        <w:pStyle w:val="Heading3"/>
        <w:rPr>
          <w:sz w:val="22"/>
          <w:szCs w:val="22"/>
        </w:rPr>
      </w:pPr>
      <w:r w:rsidRPr="00D80673">
        <w:rPr>
          <w:rStyle w:val="Strong"/>
          <w:b/>
          <w:bCs w:val="0"/>
          <w:szCs w:val="22"/>
        </w:rPr>
        <w:t>Should the student refuse to put a face covering: </w:t>
      </w:r>
    </w:p>
    <w:p w14:paraId="661B9578" w14:textId="51039694" w:rsidR="0019603C" w:rsidRDefault="0019603C" w:rsidP="00D80673">
      <w:pPr>
        <w:pStyle w:val="ListNumber"/>
      </w:pPr>
      <w:r w:rsidRPr="00D80673">
        <w:t>The instructor will notify them that they will need to leave class.  The student will be subject to a conduct violation for not following a University policy, which can lead to disciplinary action by the University.  The incident will be considered disruptive behavior and will be handled</w:t>
      </w:r>
      <w:r>
        <w:t xml:space="preserve"> according to the disruptive behavior policy of the University </w:t>
      </w:r>
      <w:hyperlink r:id="rId18" w:history="1">
        <w:r w:rsidR="00D80673" w:rsidRPr="00E221B9">
          <w:rPr>
            <w:rStyle w:val="Hyperlink"/>
          </w:rPr>
          <w:t>https://studentrights.humboldt.edu/attendance-behavior</w:t>
        </w:r>
      </w:hyperlink>
    </w:p>
    <w:p w14:paraId="372D675E" w14:textId="77777777" w:rsidR="00D80673" w:rsidRDefault="00D80673" w:rsidP="00D806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p>
    <w:p w14:paraId="4B41FC6D" w14:textId="77777777" w:rsidR="0019603C" w:rsidRPr="00D80673" w:rsidRDefault="0019603C" w:rsidP="0019603C">
      <w:pPr>
        <w:pStyle w:val="Heading3"/>
        <w:rPr>
          <w:sz w:val="22"/>
          <w:szCs w:val="22"/>
        </w:rPr>
      </w:pPr>
      <w:r w:rsidRPr="00D80673">
        <w:rPr>
          <w:rStyle w:val="Strong"/>
          <w:b/>
          <w:bCs w:val="0"/>
          <w:szCs w:val="22"/>
        </w:rPr>
        <w:t>Should the student refuse to leave class:</w:t>
      </w:r>
    </w:p>
    <w:p w14:paraId="3D7DC7A7" w14:textId="77777777" w:rsidR="0019603C" w:rsidRPr="00D80673" w:rsidRDefault="0019603C" w:rsidP="00D80673">
      <w:pPr>
        <w:pStyle w:val="ListNumber"/>
      </w:pPr>
      <w:r w:rsidRPr="00D80673">
        <w:t>The instructor can call the University Police Department (UPD) at (707)826-5555 if the student refuses to leave the classroom.</w:t>
      </w:r>
    </w:p>
    <w:p w14:paraId="06017382" w14:textId="3053D3FE" w:rsidR="0019603C" w:rsidRPr="00D80673" w:rsidRDefault="0019603C" w:rsidP="0019603C">
      <w:pPr>
        <w:pStyle w:val="NormalWeb"/>
        <w:rPr>
          <w:rFonts w:ascii="Arial" w:hAnsi="Arial" w:cs="Arial"/>
          <w:sz w:val="22"/>
          <w:szCs w:val="22"/>
        </w:rPr>
      </w:pPr>
      <w:r w:rsidRPr="00D80673">
        <w:rPr>
          <w:rStyle w:val="Strong"/>
          <w:rFonts w:cs="Arial"/>
          <w:b w:val="0"/>
          <w:bCs w:val="0"/>
          <w:szCs w:val="22"/>
          <w:shd w:val="clear" w:color="auto" w:fill="FFFFFF"/>
        </w:rPr>
        <w:t xml:space="preserve">Should a student find that they are without a face covering, HSU will provide them at the following sites: UPD, first floor of Student Business Services; Jolly Giant Commons; College Creek; Parking Kiosk. Students needing accommodations may contact the Student Access Center at </w:t>
      </w:r>
      <w:hyperlink r:id="rId19" w:history="1">
        <w:r w:rsidRPr="00D80673">
          <w:rPr>
            <w:rStyle w:val="Hyperlink"/>
            <w:rFonts w:ascii="Arial" w:hAnsi="Arial" w:cs="Arial"/>
            <w:sz w:val="22"/>
            <w:szCs w:val="22"/>
            <w:shd w:val="clear" w:color="auto" w:fill="FFFFFF"/>
          </w:rPr>
          <w:t>sdrc@humboldt.edu</w:t>
        </w:r>
      </w:hyperlink>
      <w:r w:rsidRPr="00D80673">
        <w:rPr>
          <w:rStyle w:val="Strong"/>
          <w:rFonts w:cs="Arial"/>
          <w:b w:val="0"/>
          <w:bCs w:val="0"/>
          <w:szCs w:val="22"/>
          <w:shd w:val="clear" w:color="auto" w:fill="FFFFFF"/>
        </w:rPr>
        <w:t>.</w:t>
      </w:r>
    </w:p>
    <w:p w14:paraId="082910F2" w14:textId="77777777" w:rsidR="009B14DF" w:rsidRDefault="003444D5">
      <w:pPr>
        <w:pStyle w:val="Heading1"/>
        <w:keepNext w:val="0"/>
        <w:keepLines w:val="0"/>
      </w:pPr>
      <w:r>
        <w:t>University Policies</w:t>
      </w:r>
    </w:p>
    <w:p w14:paraId="4B13289A" w14:textId="77777777" w:rsidR="009B14DF" w:rsidRDefault="003444D5">
      <w:pPr>
        <w:pStyle w:val="Heading2"/>
        <w:keepNext w:val="0"/>
        <w:keepLines w:val="0"/>
        <w:spacing w:before="280"/>
      </w:pPr>
      <w:r>
        <w:t>Emergency Procedures</w:t>
      </w:r>
    </w:p>
    <w:p w14:paraId="3D6DF55F" w14:textId="77777777" w:rsidR="009B14DF" w:rsidRDefault="003444D5" w:rsidP="00390842">
      <w:pPr>
        <w:pStyle w:val="ListBullet"/>
      </w:pPr>
      <w:r>
        <w:t xml:space="preserve">Review the evacuation plan and emergency procedures for the classroom </w:t>
      </w:r>
    </w:p>
    <w:p w14:paraId="3E6B02BF" w14:textId="77777777" w:rsidR="009B14DF" w:rsidRDefault="003444D5" w:rsidP="00390842">
      <w:pPr>
        <w:pStyle w:val="ListBullet"/>
      </w:pPr>
      <w:r>
        <w:t>During an emergency, information can be found on campus conditions at 707-826-INFO or the</w:t>
      </w:r>
      <w:hyperlink r:id="rId20">
        <w:r>
          <w:t xml:space="preserve"> </w:t>
        </w:r>
      </w:hyperlink>
      <w:hyperlink r:id="rId21">
        <w:r>
          <w:rPr>
            <w:color w:val="1155CC"/>
            <w:u w:val="single"/>
          </w:rPr>
          <w:t>HSU Emergency website</w:t>
        </w:r>
      </w:hyperlink>
      <w:r>
        <w:t>.</w:t>
      </w:r>
    </w:p>
    <w:p w14:paraId="2A552CEF" w14:textId="77777777" w:rsidR="009B14DF" w:rsidRDefault="003444D5">
      <w:pPr>
        <w:pStyle w:val="Heading2"/>
        <w:keepNext w:val="0"/>
        <w:keepLines w:val="0"/>
        <w:spacing w:before="280"/>
      </w:pPr>
      <w:r>
        <w:t>Academic Honesty</w:t>
      </w:r>
    </w:p>
    <w:p w14:paraId="20A9949C" w14:textId="14CCD11F" w:rsidR="009B14DF" w:rsidRDefault="003444D5">
      <w:r>
        <w:rPr>
          <w:rFonts w:ascii="Arial" w:eastAsia="Arial" w:hAnsi="Arial" w:cs="Arial"/>
        </w:rPr>
        <w:t>Students are responsible for knowing policy regarding academic honesty. For more information, visi</w:t>
      </w:r>
      <w:r w:rsidRPr="00E23B5A">
        <w:rPr>
          <w:rFonts w:ascii="Arial" w:eastAsia="Arial" w:hAnsi="Arial" w:cs="Arial"/>
        </w:rPr>
        <w:t>t:</w:t>
      </w:r>
      <w:hyperlink r:id="rId22">
        <w:r w:rsidRPr="00E23B5A">
          <w:rPr>
            <w:rFonts w:ascii="Arial" w:eastAsia="Arial" w:hAnsi="Arial" w:cs="Arial"/>
          </w:rPr>
          <w:t xml:space="preserve"> </w:t>
        </w:r>
      </w:hyperlink>
      <w:hyperlink r:id="rId23">
        <w:r w:rsidRPr="00E23B5A">
          <w:rPr>
            <w:rFonts w:ascii="Arial" w:eastAsia="Arial" w:hAnsi="Arial" w:cs="Arial"/>
            <w:color w:val="1155CC"/>
            <w:u w:val="single"/>
          </w:rPr>
          <w:t>Academic Honesty Policy</w:t>
        </w:r>
      </w:hyperlink>
      <w:r>
        <w:rPr>
          <w:rFonts w:ascii="Arial" w:eastAsia="Arial" w:hAnsi="Arial" w:cs="Arial"/>
        </w:rPr>
        <w:t xml:space="preserve"> or</w:t>
      </w:r>
      <w:hyperlink r:id="rId24">
        <w:r>
          <w:rPr>
            <w:rFonts w:ascii="Arial" w:eastAsia="Arial" w:hAnsi="Arial" w:cs="Arial"/>
          </w:rPr>
          <w:t xml:space="preserve"> </w:t>
        </w:r>
      </w:hyperlink>
      <w:hyperlink r:id="rId25">
        <w:r>
          <w:rPr>
            <w:rFonts w:ascii="Arial" w:eastAsia="Arial" w:hAnsi="Arial" w:cs="Arial"/>
            <w:color w:val="1155CC"/>
            <w:u w:val="single"/>
          </w:rPr>
          <w:t>HSU Catalog</w:t>
        </w:r>
      </w:hyperlink>
      <w:hyperlink r:id="rId26"/>
    </w:p>
    <w:p w14:paraId="24B6D899" w14:textId="77777777" w:rsidR="009B14DF" w:rsidRDefault="003444D5">
      <w:pPr>
        <w:pStyle w:val="Heading2"/>
        <w:keepNext w:val="0"/>
        <w:keepLines w:val="0"/>
        <w:spacing w:before="280"/>
      </w:pPr>
      <w:r>
        <w:t>Students with Disabilities</w:t>
      </w:r>
    </w:p>
    <w:p w14:paraId="1CCC271D" w14:textId="0685264C" w:rsidR="009B14DF" w:rsidRPr="000E2847" w:rsidRDefault="003444D5">
      <w:pPr>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7">
        <w:r>
          <w:rPr>
            <w:rFonts w:ascii="Arial" w:eastAsia="Arial" w:hAnsi="Arial" w:cs="Arial"/>
          </w:rPr>
          <w:t xml:space="preserve"> </w:t>
        </w:r>
      </w:hyperlink>
      <w:hyperlink r:id="rId28">
        <w:r>
          <w:rPr>
            <w:rFonts w:ascii="Arial" w:eastAsia="Arial" w:hAnsi="Arial" w:cs="Arial"/>
            <w:color w:val="1155CC"/>
            <w:u w:val="single"/>
          </w:rPr>
          <w:t>Student Disability Resource Center.</w:t>
        </w:r>
      </w:hyperlink>
      <w:hyperlink r:id="rId29"/>
      <w:hyperlink r:id="rId30"/>
    </w:p>
    <w:p w14:paraId="66921A75" w14:textId="77777777" w:rsidR="009B14DF" w:rsidRDefault="003444D5">
      <w:pPr>
        <w:pStyle w:val="Heading2"/>
        <w:keepNext w:val="0"/>
        <w:keepLines w:val="0"/>
        <w:spacing w:before="280"/>
      </w:pPr>
      <w:r>
        <w:t>Add/Drop Policy</w:t>
      </w:r>
    </w:p>
    <w:p w14:paraId="46F37EF9" w14:textId="1C991587" w:rsidR="009B14DF" w:rsidRPr="00D96A2C" w:rsidRDefault="003444D5" w:rsidP="000E2847">
      <w:pPr>
        <w:rPr>
          <w:rFonts w:ascii="Arial" w:hAnsi="Arial" w:cs="Arial"/>
        </w:rPr>
      </w:pPr>
      <w:r>
        <w:rPr>
          <w:rFonts w:ascii="Arial" w:eastAsia="Arial" w:hAnsi="Arial" w:cs="Arial"/>
        </w:rPr>
        <w:t xml:space="preserve">Students are responsible for knowing the </w:t>
      </w:r>
      <w:hyperlink r:id="rId31" w:history="1">
        <w:r w:rsidRPr="009C50CF">
          <w:rPr>
            <w:rStyle w:val="Hyperlink"/>
            <w:rFonts w:ascii="Arial" w:eastAsia="Arial" w:hAnsi="Arial" w:cs="Arial"/>
          </w:rPr>
          <w:t>University policy, procedures, and schedule</w:t>
        </w:r>
      </w:hyperlink>
      <w:r>
        <w:rPr>
          <w:rFonts w:ascii="Arial" w:eastAsia="Arial" w:hAnsi="Arial" w:cs="Arial"/>
        </w:rPr>
        <w:t xml:space="preserve"> for dropping or adding classes</w:t>
      </w:r>
      <w:r w:rsidR="009C50CF" w:rsidRPr="00D96A2C">
        <w:rPr>
          <w:rFonts w:ascii="Arial" w:eastAsia="Arial" w:hAnsi="Arial" w:cs="Arial"/>
        </w:rPr>
        <w:t xml:space="preserve">. </w:t>
      </w:r>
      <w:r w:rsidR="00D96A2C" w:rsidRPr="00D96A2C">
        <w:rPr>
          <w:rFonts w:ascii="Arial" w:hAnsi="Arial" w:cs="Arial"/>
        </w:rPr>
        <w:t xml:space="preserve">The deadline for students to change their course schedule without penalty, known as the Add/Drop date is 11:59 p.m. on the Monday after the second week of classes of the regular semester term. After the deadline, approval to add or drop a class requires approval of a documented serious and compelling reason. See the </w:t>
      </w:r>
      <w:hyperlink r:id="rId32" w:tgtFrame="_blank" w:history="1">
        <w:r w:rsidR="00D96A2C" w:rsidRPr="00D96A2C">
          <w:rPr>
            <w:rStyle w:val="Hyperlink"/>
            <w:rFonts w:ascii="Arial" w:hAnsi="Arial" w:cs="Arial"/>
          </w:rPr>
          <w:t>Resolution on Decoupling Drop/Add Dates from Census</w:t>
        </w:r>
      </w:hyperlink>
      <w:r w:rsidR="00D96A2C" w:rsidRPr="00D96A2C">
        <w:rPr>
          <w:rFonts w:ascii="Arial" w:hAnsi="Arial" w:cs="Arial"/>
        </w:rPr>
        <w:t xml:space="preserve"> (22-14/15-APC), </w:t>
      </w:r>
      <w:hyperlink r:id="rId33" w:tgtFrame="_blank" w:history="1">
        <w:r w:rsidR="00D96A2C" w:rsidRPr="00D96A2C">
          <w:rPr>
            <w:rStyle w:val="Hyperlink"/>
            <w:rFonts w:ascii="Arial" w:hAnsi="Arial" w:cs="Arial"/>
          </w:rPr>
          <w:t>registration help</w:t>
        </w:r>
      </w:hyperlink>
      <w:r w:rsidR="00D96A2C" w:rsidRPr="00D96A2C">
        <w:rPr>
          <w:rFonts w:ascii="Arial" w:hAnsi="Arial" w:cs="Arial"/>
        </w:rPr>
        <w:t xml:space="preserve"> and </w:t>
      </w:r>
      <w:hyperlink r:id="rId34" w:tgtFrame="_blank" w:history="1">
        <w:r w:rsidR="00D96A2C" w:rsidRPr="00D96A2C">
          <w:rPr>
            <w:rStyle w:val="Hyperlink"/>
            <w:rFonts w:ascii="Arial" w:hAnsi="Arial" w:cs="Arial"/>
          </w:rPr>
          <w:t>withdrawal process</w:t>
        </w:r>
      </w:hyperlink>
      <w:r w:rsidR="00D96A2C" w:rsidRPr="00D96A2C">
        <w:rPr>
          <w:rFonts w:ascii="Arial" w:hAnsi="Arial" w:cs="Arial"/>
        </w:rPr>
        <w:t xml:space="preserve"> for additional information.</w:t>
      </w:r>
      <w:hyperlink r:id="rId35"/>
    </w:p>
    <w:p w14:paraId="065AEB48" w14:textId="77777777" w:rsidR="009B14DF" w:rsidRDefault="003444D5">
      <w:pPr>
        <w:pStyle w:val="Heading2"/>
        <w:keepNext w:val="0"/>
        <w:keepLines w:val="0"/>
        <w:spacing w:before="280"/>
      </w:pPr>
      <w:r>
        <w:t>Attendance and Disruptive Behavior</w:t>
      </w:r>
    </w:p>
    <w:p w14:paraId="6900CDF2" w14:textId="77777777" w:rsidR="009B14DF" w:rsidRDefault="003444D5">
      <w:r>
        <w:rPr>
          <w:rFonts w:ascii="Arial" w:eastAsia="Arial" w:hAnsi="Arial" w:cs="Arial"/>
        </w:rPr>
        <w:t>Students are responsible for knowing policy regarding attendance and disruptive behavior:</w:t>
      </w:r>
      <w:hyperlink r:id="rId36">
        <w:r>
          <w:rPr>
            <w:rFonts w:ascii="Arial" w:eastAsia="Arial" w:hAnsi="Arial" w:cs="Arial"/>
          </w:rPr>
          <w:t xml:space="preserve"> </w:t>
        </w:r>
      </w:hyperlink>
      <w:hyperlink r:id="rId37">
        <w:r>
          <w:rPr>
            <w:rFonts w:ascii="Arial" w:eastAsia="Arial" w:hAnsi="Arial" w:cs="Arial"/>
            <w:color w:val="1155CC"/>
            <w:u w:val="single"/>
          </w:rPr>
          <w:t>Class Attendance and Disruptive Behavior</w:t>
        </w:r>
      </w:hyperlink>
      <w:r>
        <w:rPr>
          <w:rFonts w:ascii="Arial" w:eastAsia="Arial" w:hAnsi="Arial" w:cs="Arial"/>
        </w:rPr>
        <w:t>.</w:t>
      </w:r>
    </w:p>
    <w:p w14:paraId="5EE99DDF" w14:textId="77777777" w:rsidR="009B14DF" w:rsidRDefault="003444D5">
      <w:pPr>
        <w:pStyle w:val="Heading2"/>
        <w:keepNext w:val="0"/>
        <w:keepLines w:val="0"/>
        <w:spacing w:before="280"/>
      </w:pPr>
      <w:r>
        <w:lastRenderedPageBreak/>
        <w:t>Email Policy</w:t>
      </w:r>
    </w:p>
    <w:p w14:paraId="435A4F80" w14:textId="77777777" w:rsidR="009B14DF" w:rsidRDefault="003444D5">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8">
        <w:r>
          <w:rPr>
            <w:rFonts w:ascii="Arial" w:eastAsia="Arial" w:hAnsi="Arial" w:cs="Arial"/>
          </w:rPr>
          <w:t xml:space="preserve"> </w:t>
        </w:r>
      </w:hyperlink>
      <w:hyperlink r:id="rId39">
        <w:r>
          <w:rPr>
            <w:rFonts w:ascii="Arial" w:eastAsia="Arial" w:hAnsi="Arial" w:cs="Arial"/>
            <w:color w:val="1155CC"/>
            <w:u w:val="single"/>
          </w:rPr>
          <w:t>HSU Email Policy</w:t>
        </w:r>
      </w:hyperlink>
      <w:r>
        <w:rPr>
          <w:rFonts w:ascii="Arial" w:eastAsia="Arial" w:hAnsi="Arial" w:cs="Arial"/>
        </w:rPr>
        <w:t>.</w:t>
      </w:r>
    </w:p>
    <w:p w14:paraId="7AA8B305" w14:textId="77777777" w:rsidR="009B14DF" w:rsidRDefault="003444D5">
      <w:pPr>
        <w:pStyle w:val="Heading1"/>
        <w:keepNext w:val="0"/>
        <w:keepLines w:val="0"/>
      </w:pPr>
      <w:r>
        <w:t>Student Support Services</w:t>
      </w:r>
    </w:p>
    <w:p w14:paraId="5EFFF564" w14:textId="791A8E39" w:rsidR="009B14DF" w:rsidRPr="00D96A2C" w:rsidRDefault="00D96A2C" w:rsidP="00D96A2C">
      <w:pPr>
        <w:rPr>
          <w:rStyle w:val="Strong"/>
        </w:rPr>
      </w:pPr>
      <w:r w:rsidRPr="00D96A2C">
        <w:rPr>
          <w:rStyle w:val="Strong"/>
        </w:rPr>
        <w:t>Consider adding to Syllabus</w:t>
      </w:r>
    </w:p>
    <w:p w14:paraId="1C75F5AA" w14:textId="77777777" w:rsidR="009B14DF" w:rsidRDefault="003444D5">
      <w:pPr>
        <w:pStyle w:val="Heading2"/>
        <w:keepNext w:val="0"/>
        <w:keepLines w:val="0"/>
        <w:spacing w:before="200" w:after="0"/>
      </w:pPr>
      <w:r>
        <w:t>Learning Center</w:t>
      </w:r>
    </w:p>
    <w:p w14:paraId="745E49A8" w14:textId="102620A4" w:rsidR="009B14DF" w:rsidRDefault="003444D5">
      <w:r>
        <w:rPr>
          <w:rFonts w:ascii="Arial" w:eastAsia="Arial" w:hAnsi="Arial" w:cs="Arial"/>
          <w:sz w:val="23"/>
          <w:szCs w:val="23"/>
        </w:rPr>
        <w:t>The HSU Learning Center has a wide range of academic support services</w:t>
      </w:r>
      <w:r w:rsidR="00D96A2C">
        <w:rPr>
          <w:rFonts w:ascii="Arial" w:eastAsia="Arial" w:hAnsi="Arial" w:cs="Arial"/>
          <w:sz w:val="23"/>
          <w:szCs w:val="23"/>
        </w:rPr>
        <w:t xml:space="preserve">, such as </w:t>
      </w:r>
      <w:r w:rsidR="00D96A2C" w:rsidRPr="00D96A2C">
        <w:rPr>
          <w:rStyle w:val="Strong"/>
        </w:rPr>
        <w:t>tutoring</w:t>
      </w:r>
      <w:r w:rsidR="00D96A2C">
        <w:rPr>
          <w:rFonts w:ascii="Arial" w:eastAsia="Arial" w:hAnsi="Arial" w:cs="Arial"/>
          <w:sz w:val="23"/>
          <w:szCs w:val="23"/>
        </w:rPr>
        <w:t xml:space="preserve">, </w:t>
      </w:r>
      <w:r w:rsidR="00D96A2C" w:rsidRPr="00D96A2C">
        <w:rPr>
          <w:rStyle w:val="Strong"/>
        </w:rPr>
        <w:t>supplemental instruction</w:t>
      </w:r>
      <w:r w:rsidR="00D96A2C">
        <w:rPr>
          <w:rFonts w:ascii="Arial" w:eastAsia="Arial" w:hAnsi="Arial" w:cs="Arial"/>
          <w:sz w:val="23"/>
          <w:szCs w:val="23"/>
        </w:rPr>
        <w:t>, study skills, and more</w:t>
      </w:r>
      <w:r>
        <w:rPr>
          <w:rFonts w:ascii="Arial" w:eastAsia="Arial" w:hAnsi="Arial" w:cs="Arial"/>
          <w:sz w:val="23"/>
          <w:szCs w:val="23"/>
        </w:rPr>
        <w:t>.</w:t>
      </w:r>
      <w:hyperlink r:id="rId40">
        <w:r>
          <w:rPr>
            <w:rFonts w:ascii="Arial" w:eastAsia="Arial" w:hAnsi="Arial" w:cs="Arial"/>
          </w:rPr>
          <w:t xml:space="preserve"> </w:t>
        </w:r>
      </w:hyperlink>
      <w:hyperlink r:id="rId41">
        <w:r>
          <w:rPr>
            <w:rFonts w:ascii="Arial" w:eastAsia="Arial" w:hAnsi="Arial" w:cs="Arial"/>
            <w:color w:val="1155CC"/>
            <w:sz w:val="23"/>
            <w:szCs w:val="23"/>
            <w:u w:val="single"/>
          </w:rPr>
          <w:t>HSU Learning Center</w:t>
        </w:r>
      </w:hyperlink>
      <w:hyperlink r:id="rId42"/>
    </w:p>
    <w:p w14:paraId="603C9622" w14:textId="77777777" w:rsidR="009B14DF" w:rsidRDefault="003444D5" w:rsidP="005662C2">
      <w:pPr>
        <w:pStyle w:val="Heading2"/>
        <w:keepNext w:val="0"/>
        <w:keepLines w:val="0"/>
        <w:spacing w:before="200" w:after="0"/>
      </w:pPr>
      <w:r>
        <w:t>Writing Studio</w:t>
      </w:r>
    </w:p>
    <w:p w14:paraId="0F5889F8" w14:textId="77777777" w:rsidR="009B14DF" w:rsidRDefault="003444D5">
      <w:r>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3">
        <w:r>
          <w:rPr>
            <w:rFonts w:ascii="Arial" w:eastAsia="Arial" w:hAnsi="Arial" w:cs="Arial"/>
          </w:rPr>
          <w:t xml:space="preserve"> </w:t>
        </w:r>
      </w:hyperlink>
      <w:r>
        <w:t xml:space="preserve"> </w:t>
      </w:r>
      <w:hyperlink r:id="rId44">
        <w:r>
          <w:rPr>
            <w:rFonts w:ascii="Arial" w:eastAsia="Arial" w:hAnsi="Arial" w:cs="Arial"/>
            <w:color w:val="0000FF"/>
            <w:sz w:val="23"/>
            <w:szCs w:val="23"/>
            <w:u w:val="single"/>
          </w:rPr>
          <w:t>HSU Writing Studio</w:t>
        </w:r>
      </w:hyperlink>
      <w:hyperlink r:id="rId45"/>
    </w:p>
    <w:p w14:paraId="6D7C7A4E" w14:textId="77777777" w:rsidR="009B14DF" w:rsidRDefault="003444D5" w:rsidP="005662C2">
      <w:pPr>
        <w:pStyle w:val="Heading2"/>
        <w:keepNext w:val="0"/>
        <w:keepLines w:val="0"/>
        <w:spacing w:before="200" w:after="0"/>
      </w:pPr>
      <w:r>
        <w:t>Tutoring Services</w:t>
      </w:r>
    </w:p>
    <w:p w14:paraId="5B6D04A3" w14:textId="77777777" w:rsidR="009B14DF" w:rsidRDefault="003444D5">
      <w:r>
        <w:rPr>
          <w:rFonts w:ascii="Arial" w:eastAsia="Arial" w:hAnsi="Arial" w:cs="Arial"/>
          <w:sz w:val="23"/>
          <w:szCs w:val="23"/>
        </w:rPr>
        <w:t>The Learning Center provides tutorial assistance to students having difficulties in specific</w:t>
      </w:r>
    </w:p>
    <w:p w14:paraId="0057B643" w14:textId="77777777" w:rsidR="009B14DF" w:rsidRDefault="003444D5">
      <w:r>
        <w:rPr>
          <w:rFonts w:ascii="Arial" w:eastAsia="Arial" w:hAnsi="Arial" w:cs="Arial"/>
          <w:sz w:val="23"/>
          <w:szCs w:val="23"/>
        </w:rPr>
        <w:t>Courses. The Tutoring Services web site can be accessed at</w:t>
      </w:r>
      <w:hyperlink r:id="rId46">
        <w:r>
          <w:rPr>
            <w:rFonts w:ascii="Arial" w:eastAsia="Arial" w:hAnsi="Arial" w:cs="Arial"/>
          </w:rPr>
          <w:t xml:space="preserve"> </w:t>
        </w:r>
      </w:hyperlink>
      <w:hyperlink r:id="rId47">
        <w:r>
          <w:rPr>
            <w:rFonts w:ascii="Arial" w:eastAsia="Arial" w:hAnsi="Arial" w:cs="Arial"/>
            <w:color w:val="0000FF"/>
            <w:sz w:val="23"/>
            <w:szCs w:val="23"/>
            <w:u w:val="single"/>
          </w:rPr>
          <w:t>HSU Tutorial Services</w:t>
        </w:r>
      </w:hyperlink>
      <w:hyperlink r:id="rId48"/>
    </w:p>
    <w:p w14:paraId="3FF7E209" w14:textId="77777777" w:rsidR="009B14DF" w:rsidRDefault="003444D5">
      <w:pPr>
        <w:pStyle w:val="Heading2"/>
        <w:keepNext w:val="0"/>
        <w:keepLines w:val="0"/>
        <w:spacing w:before="200" w:after="0"/>
      </w:pPr>
      <w:r>
        <w:t>Advising</w:t>
      </w:r>
    </w:p>
    <w:p w14:paraId="23A747DE" w14:textId="77777777" w:rsidR="009B14DF" w:rsidRDefault="003444D5">
      <w:r>
        <w:rPr>
          <w:rFonts w:ascii="Arial" w:eastAsia="Arial" w:hAnsi="Arial" w:cs="Arial"/>
          <w:sz w:val="23"/>
          <w:szCs w:val="23"/>
        </w:rPr>
        <w:t>The Academic and Career Advising Center supports students' pursuit of educational goals.</w:t>
      </w:r>
      <w:hyperlink r:id="rId49">
        <w:r>
          <w:rPr>
            <w:rFonts w:ascii="Arial" w:eastAsia="Arial" w:hAnsi="Arial" w:cs="Arial"/>
          </w:rPr>
          <w:t xml:space="preserve"> </w:t>
        </w:r>
      </w:hyperlink>
      <w:hyperlink r:id="rId50">
        <w:r>
          <w:rPr>
            <w:rFonts w:ascii="Arial" w:eastAsia="Arial" w:hAnsi="Arial" w:cs="Arial"/>
            <w:color w:val="0000FF"/>
            <w:sz w:val="23"/>
            <w:szCs w:val="23"/>
            <w:u w:val="single"/>
          </w:rPr>
          <w:t>HSU Academic &amp; Career Advising Center</w:t>
        </w:r>
      </w:hyperlink>
      <w:hyperlink r:id="rId51"/>
    </w:p>
    <w:p w14:paraId="637CD448" w14:textId="77777777" w:rsidR="009B14DF" w:rsidRDefault="003444D5">
      <w:pPr>
        <w:pStyle w:val="Heading2"/>
        <w:keepNext w:val="0"/>
        <w:keepLines w:val="0"/>
        <w:spacing w:before="200" w:after="0"/>
      </w:pPr>
      <w:r>
        <w:t>Mentoring</w:t>
      </w:r>
    </w:p>
    <w:p w14:paraId="46E8B6AE" w14:textId="77777777" w:rsidR="009B14DF" w:rsidRDefault="003444D5">
      <w:pPr>
        <w:rPr>
          <w:rFonts w:ascii="Arial" w:eastAsia="Arial" w:hAnsi="Arial" w:cs="Arial"/>
          <w:sz w:val="23"/>
          <w:szCs w:val="23"/>
        </w:rPr>
      </w:pPr>
      <w:r>
        <w:rPr>
          <w:rFonts w:ascii="Arial" w:eastAsia="Arial" w:hAnsi="Arial" w:cs="Arial"/>
          <w:sz w:val="23"/>
          <w:szCs w:val="23"/>
        </w:rPr>
        <w:t>Peer academic support through Retention Through Academic Mentoring Program (RAMP)</w:t>
      </w:r>
    </w:p>
    <w:p w14:paraId="68B519F5" w14:textId="77777777" w:rsidR="009B14DF" w:rsidRDefault="00794625">
      <w:hyperlink r:id="rId52">
        <w:r w:rsidR="003444D5">
          <w:rPr>
            <w:color w:val="0000FF"/>
            <w:sz w:val="23"/>
            <w:szCs w:val="23"/>
            <w:u w:val="single"/>
          </w:rPr>
          <w:t>HSU RAMP Program</w:t>
        </w:r>
      </w:hyperlink>
      <w:hyperlink r:id="rId53"/>
    </w:p>
    <w:p w14:paraId="06B1C9AA" w14:textId="77777777" w:rsidR="009B14DF" w:rsidRDefault="003444D5">
      <w:pPr>
        <w:pStyle w:val="Heading2"/>
        <w:keepNext w:val="0"/>
        <w:keepLines w:val="0"/>
        <w:spacing w:before="200" w:after="0"/>
      </w:pPr>
      <w:r>
        <w:t>Registration</w:t>
      </w:r>
    </w:p>
    <w:p w14:paraId="6D922352" w14:textId="77777777" w:rsidR="009B14DF" w:rsidRDefault="003444D5">
      <w:r>
        <w:rPr>
          <w:rFonts w:ascii="Arial" w:eastAsia="Arial" w:hAnsi="Arial" w:cs="Arial"/>
          <w:sz w:val="23"/>
          <w:szCs w:val="23"/>
        </w:rPr>
        <w:t>The Office of the Registrar can guide you through all your registration information.</w:t>
      </w:r>
    </w:p>
    <w:p w14:paraId="1A61F335" w14:textId="77777777" w:rsidR="009B14DF" w:rsidRDefault="00794625">
      <w:hyperlink r:id="rId54">
        <w:r w:rsidR="003444D5">
          <w:rPr>
            <w:rFonts w:ascii="Arial" w:eastAsia="Arial" w:hAnsi="Arial" w:cs="Arial"/>
            <w:color w:val="1155CC"/>
            <w:sz w:val="23"/>
            <w:szCs w:val="23"/>
            <w:u w:val="single"/>
          </w:rPr>
          <w:t>HSU Office of the Registrar</w:t>
        </w:r>
      </w:hyperlink>
      <w:hyperlink r:id="rId55"/>
    </w:p>
    <w:p w14:paraId="3ABBF9D1" w14:textId="77777777" w:rsidR="009B14DF" w:rsidRDefault="003444D5">
      <w:pPr>
        <w:pStyle w:val="Heading2"/>
        <w:keepNext w:val="0"/>
        <w:keepLines w:val="0"/>
        <w:spacing w:before="200" w:after="0"/>
      </w:pPr>
      <w:r>
        <w:t>Counseling</w:t>
      </w:r>
    </w:p>
    <w:p w14:paraId="586B9E4A" w14:textId="77777777" w:rsidR="009B14DF" w:rsidRDefault="003444D5">
      <w:r>
        <w:rPr>
          <w:rFonts w:ascii="Arial" w:eastAsia="Arial" w:hAnsi="Arial" w:cs="Arial"/>
          <w:sz w:val="23"/>
          <w:szCs w:val="23"/>
        </w:rPr>
        <w:t>The Counseling &amp; Psychological Services Center supports the wellbeing of HSU students.</w:t>
      </w:r>
    </w:p>
    <w:p w14:paraId="472ED45F" w14:textId="13EB065A" w:rsidR="009B14DF" w:rsidRDefault="00794625" w:rsidP="00D96A2C">
      <w:pPr>
        <w:pStyle w:val="Heading1"/>
        <w:keepNext w:val="0"/>
        <w:keepLines w:val="0"/>
        <w:spacing w:before="0"/>
      </w:pPr>
      <w:hyperlink r:id="rId56">
        <w:r w:rsidR="003444D5">
          <w:rPr>
            <w:b w:val="0"/>
            <w:color w:val="0000FF"/>
            <w:sz w:val="23"/>
            <w:szCs w:val="23"/>
            <w:u w:val="single"/>
          </w:rPr>
          <w:t>HSU Counseling &amp; Psychological Services</w:t>
        </w:r>
      </w:hyperlink>
    </w:p>
    <w:p w14:paraId="6A9628BC" w14:textId="77777777" w:rsidR="009B14DF" w:rsidRDefault="009B14DF"/>
    <w:p w14:paraId="1DA5A78A" w14:textId="31539FC1" w:rsidR="009B14DF" w:rsidRDefault="003444D5">
      <w:pPr>
        <w:rPr>
          <w:sz w:val="18"/>
          <w:szCs w:val="18"/>
        </w:rPr>
      </w:pPr>
      <w:r>
        <w:rPr>
          <w:noProof/>
        </w:rPr>
        <w:drawing>
          <wp:inline distT="114300" distB="114300" distL="114300" distR="114300" wp14:anchorId="77191A8B" wp14:editId="2C30EADC">
            <wp:extent cx="733926" cy="273451"/>
            <wp:effectExtent l="0" t="0" r="3175" b="6350"/>
            <wp:docPr id="1" name="image2.png" descr="Creative Commons Licensing logo" title="Creative Commons Licensing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7"/>
                    <a:srcRect/>
                    <a:stretch>
                      <a:fillRect/>
                    </a:stretch>
                  </pic:blipFill>
                  <pic:spPr>
                    <a:xfrm>
                      <a:off x="0" y="0"/>
                      <a:ext cx="750715" cy="279706"/>
                    </a:xfrm>
                    <a:prstGeom prst="rect">
                      <a:avLst/>
                    </a:prstGeom>
                    <a:ln/>
                  </pic:spPr>
                </pic:pic>
              </a:graphicData>
            </a:graphic>
          </wp:inline>
        </w:drawing>
      </w:r>
      <w:r>
        <w:rPr>
          <w:sz w:val="18"/>
          <w:szCs w:val="18"/>
        </w:rPr>
        <w:t>Humboldt State University</w:t>
      </w:r>
      <w:r w:rsidR="00D96A2C">
        <w:rPr>
          <w:sz w:val="18"/>
          <w:szCs w:val="18"/>
        </w:rPr>
        <w:t xml:space="preserve">, </w:t>
      </w:r>
      <w:r w:rsidR="00A377D3">
        <w:rPr>
          <w:sz w:val="18"/>
          <w:szCs w:val="18"/>
        </w:rPr>
        <w:t xml:space="preserve">Center for Teaching &amp; Learning </w:t>
      </w:r>
      <w:hyperlink r:id="rId58"/>
    </w:p>
    <w:sectPr w:rsidR="009B14DF">
      <w:headerReference w:type="even" r:id="rId59"/>
      <w:headerReference w:type="default" r:id="rId60"/>
      <w:footerReference w:type="even" r:id="rId61"/>
      <w:footerReference w:type="default" r:id="rId62"/>
      <w:headerReference w:type="first" r:id="rId63"/>
      <w:footerReference w:type="first" r:id="rId64"/>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D472" w14:textId="77777777" w:rsidR="00794625" w:rsidRDefault="00794625">
      <w:pPr>
        <w:spacing w:line="240" w:lineRule="auto"/>
      </w:pPr>
      <w:r>
        <w:separator/>
      </w:r>
    </w:p>
  </w:endnote>
  <w:endnote w:type="continuationSeparator" w:id="0">
    <w:p w14:paraId="4895C3A9" w14:textId="77777777" w:rsidR="00794625" w:rsidRDefault="00794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B263" w14:textId="77777777" w:rsidR="00123CBE" w:rsidRDefault="0012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014" w14:textId="1268C88C"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D80673">
      <w:rPr>
        <w:rFonts w:ascii="Arial" w:eastAsia="Arial" w:hAnsi="Arial" w:cs="Arial"/>
        <w:i/>
        <w:sz w:val="16"/>
        <w:szCs w:val="16"/>
      </w:rPr>
      <w:t>0</w:t>
    </w:r>
    <w:r w:rsidR="00123CBE">
      <w:rPr>
        <w:rFonts w:ascii="Arial" w:eastAsia="Arial" w:hAnsi="Arial" w:cs="Arial"/>
        <w:i/>
        <w:sz w:val="16"/>
        <w:szCs w:val="16"/>
      </w:rPr>
      <w:t>7/12/21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7884" w14:textId="77777777" w:rsidR="00123CBE" w:rsidRDefault="0012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AA3B" w14:textId="77777777" w:rsidR="00794625" w:rsidRDefault="00794625">
      <w:pPr>
        <w:spacing w:line="240" w:lineRule="auto"/>
      </w:pPr>
      <w:r>
        <w:separator/>
      </w:r>
    </w:p>
  </w:footnote>
  <w:footnote w:type="continuationSeparator" w:id="0">
    <w:p w14:paraId="65CFA51A" w14:textId="77777777" w:rsidR="00794625" w:rsidRDefault="00794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2A5F" w14:textId="77777777" w:rsidR="007D329A" w:rsidRDefault="007D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A7BC" w14:textId="77777777" w:rsidR="007D329A" w:rsidRDefault="007D3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6A76" w14:textId="77777777" w:rsidR="007D329A" w:rsidRDefault="007D329A">
    <w:pPr>
      <w:pStyle w:val="Heade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C458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C488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7FC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B1CA2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26A6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6D0B0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8CE5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1E6B17C8"/>
    <w:multiLevelType w:val="multilevel"/>
    <w:tmpl w:val="0720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787577"/>
    <w:multiLevelType w:val="multilevel"/>
    <w:tmpl w:val="5874C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9"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4D9B75C9"/>
    <w:multiLevelType w:val="multilevel"/>
    <w:tmpl w:val="06AE8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6"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7"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8"/>
  </w:num>
  <w:num w:numId="2">
    <w:abstractNumId w:val="13"/>
  </w:num>
  <w:num w:numId="3">
    <w:abstractNumId w:val="18"/>
  </w:num>
  <w:num w:numId="4">
    <w:abstractNumId w:val="25"/>
  </w:num>
  <w:num w:numId="5">
    <w:abstractNumId w:val="27"/>
  </w:num>
  <w:num w:numId="6">
    <w:abstractNumId w:val="11"/>
  </w:num>
  <w:num w:numId="7">
    <w:abstractNumId w:val="24"/>
  </w:num>
  <w:num w:numId="8">
    <w:abstractNumId w:val="19"/>
  </w:num>
  <w:num w:numId="9">
    <w:abstractNumId w:val="22"/>
  </w:num>
  <w:num w:numId="10">
    <w:abstractNumId w:val="17"/>
  </w:num>
  <w:num w:numId="11">
    <w:abstractNumId w:val="23"/>
  </w:num>
  <w:num w:numId="12">
    <w:abstractNumId w:val="12"/>
  </w:num>
  <w:num w:numId="13">
    <w:abstractNumId w:val="20"/>
  </w:num>
  <w:num w:numId="14">
    <w:abstractNumId w:val="29"/>
  </w:num>
  <w:num w:numId="15">
    <w:abstractNumId w:val="16"/>
  </w:num>
  <w:num w:numId="16">
    <w:abstractNumId w:val="26"/>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 w:numId="30">
    <w:abstractNumId w:val="10"/>
  </w:num>
  <w:num w:numId="31">
    <w:abstractNumId w:val="14"/>
  </w:num>
  <w:num w:numId="32">
    <w:abstractNumId w:val="21"/>
  </w:num>
  <w:num w:numId="33">
    <w:abstractNumId w:val="15"/>
  </w:num>
  <w:num w:numId="3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F"/>
    <w:rsid w:val="0008577A"/>
    <w:rsid w:val="000D7966"/>
    <w:rsid w:val="000E2847"/>
    <w:rsid w:val="00123CBE"/>
    <w:rsid w:val="00127C80"/>
    <w:rsid w:val="0019603C"/>
    <w:rsid w:val="001A4DEE"/>
    <w:rsid w:val="00293539"/>
    <w:rsid w:val="002C04D9"/>
    <w:rsid w:val="002D0332"/>
    <w:rsid w:val="003444D5"/>
    <w:rsid w:val="00390842"/>
    <w:rsid w:val="003E22CB"/>
    <w:rsid w:val="00435A05"/>
    <w:rsid w:val="00482ACD"/>
    <w:rsid w:val="005662C2"/>
    <w:rsid w:val="00603B58"/>
    <w:rsid w:val="00646ECD"/>
    <w:rsid w:val="00654E31"/>
    <w:rsid w:val="006646D0"/>
    <w:rsid w:val="006E6A87"/>
    <w:rsid w:val="00794625"/>
    <w:rsid w:val="007D329A"/>
    <w:rsid w:val="00824646"/>
    <w:rsid w:val="0092136C"/>
    <w:rsid w:val="009328F2"/>
    <w:rsid w:val="009B14DF"/>
    <w:rsid w:val="009C13C7"/>
    <w:rsid w:val="009C50CF"/>
    <w:rsid w:val="009D2C1A"/>
    <w:rsid w:val="00A377D3"/>
    <w:rsid w:val="00A73841"/>
    <w:rsid w:val="00A86B8C"/>
    <w:rsid w:val="00AE0C12"/>
    <w:rsid w:val="00AF02ED"/>
    <w:rsid w:val="00BA34AF"/>
    <w:rsid w:val="00BA542F"/>
    <w:rsid w:val="00C67B35"/>
    <w:rsid w:val="00C81F4F"/>
    <w:rsid w:val="00CC2CDC"/>
    <w:rsid w:val="00CD4D13"/>
    <w:rsid w:val="00CF5BAB"/>
    <w:rsid w:val="00D80673"/>
    <w:rsid w:val="00D96A2C"/>
    <w:rsid w:val="00E23B5A"/>
    <w:rsid w:val="00E676BA"/>
    <w:rsid w:val="00F41C0C"/>
    <w:rsid w:val="00F53DD1"/>
    <w:rsid w:val="00F8053A"/>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UnresolvedMention">
    <w:name w:val="Unresolved Mention"/>
    <w:basedOn w:val="DefaultParagraphFont"/>
    <w:uiPriority w:val="99"/>
    <w:rsid w:val="00E23B5A"/>
    <w:rPr>
      <w:color w:val="605E5C"/>
      <w:shd w:val="clear" w:color="auto" w:fill="E1DFDD"/>
    </w:rPr>
  </w:style>
  <w:style w:type="character" w:styleId="Emphasis">
    <w:name w:val="Emphasis"/>
    <w:basedOn w:val="DefaultParagraphFont"/>
    <w:uiPriority w:val="20"/>
    <w:qFormat/>
    <w:rsid w:val="00AE0C12"/>
    <w:rPr>
      <w:i/>
      <w:iCs/>
    </w:rPr>
  </w:style>
  <w:style w:type="paragraph" w:styleId="NormalWeb">
    <w:name w:val="Normal (Web)"/>
    <w:basedOn w:val="Normal"/>
    <w:uiPriority w:val="99"/>
    <w:unhideWhenUsed/>
    <w:rsid w:val="001960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reenreader-only">
    <w:name w:val="screenreader-only"/>
    <w:basedOn w:val="DefaultParagraphFont"/>
    <w:rsid w:val="0019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8426">
      <w:bodyDiv w:val="1"/>
      <w:marLeft w:val="0"/>
      <w:marRight w:val="0"/>
      <w:marTop w:val="0"/>
      <w:marBottom w:val="0"/>
      <w:divBdr>
        <w:top w:val="none" w:sz="0" w:space="0" w:color="auto"/>
        <w:left w:val="none" w:sz="0" w:space="0" w:color="auto"/>
        <w:bottom w:val="none" w:sz="0" w:space="0" w:color="auto"/>
        <w:right w:val="none" w:sz="0" w:space="0" w:color="auto"/>
      </w:divBdr>
    </w:div>
    <w:div w:id="1941334550">
      <w:bodyDiv w:val="1"/>
      <w:marLeft w:val="0"/>
      <w:marRight w:val="0"/>
      <w:marTop w:val="0"/>
      <w:marBottom w:val="0"/>
      <w:divBdr>
        <w:top w:val="none" w:sz="0" w:space="0" w:color="auto"/>
        <w:left w:val="none" w:sz="0" w:space="0" w:color="auto"/>
        <w:bottom w:val="none" w:sz="0" w:space="0" w:color="auto"/>
        <w:right w:val="none" w:sz="0" w:space="0" w:color="auto"/>
      </w:divBdr>
    </w:div>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ine.humboldt.edu/registrar/catalog/" TargetMode="External"/><Relationship Id="rId21" Type="http://schemas.openxmlformats.org/officeDocument/2006/relationships/hyperlink" Target="http://www.humboldt.edu/humboldt/emergency" TargetMode="External"/><Relationship Id="rId34" Type="http://schemas.openxmlformats.org/officeDocument/2006/relationships/hyperlink" Target="https://registrar.humboldt.edu/withdrawal-process" TargetMode="External"/><Relationship Id="rId42" Type="http://schemas.openxmlformats.org/officeDocument/2006/relationships/hyperlink" Target="http://www.humboldt.edu/learning/" TargetMode="External"/><Relationship Id="rId47" Type="http://schemas.openxmlformats.org/officeDocument/2006/relationships/hyperlink" Target="https://www2.humboldt.edu/learning/tutorial-services" TargetMode="External"/><Relationship Id="rId50" Type="http://schemas.openxmlformats.org/officeDocument/2006/relationships/hyperlink" Target="http://www2.humboldt.edu/advise/" TargetMode="External"/><Relationship Id="rId55" Type="http://schemas.openxmlformats.org/officeDocument/2006/relationships/hyperlink" Target="http://pine.humboldt.edu/registrar/" TargetMode="External"/><Relationship Id="rId63" Type="http://schemas.openxmlformats.org/officeDocument/2006/relationships/header" Target="header3.xml"/><Relationship Id="rId7" Type="http://schemas.openxmlformats.org/officeDocument/2006/relationships/hyperlink" Target="http://www2.humboldt.edu/academicprograms/syllabus-addendum-campus-resources-policies" TargetMode="Externa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www.humboldt.edu/disability/" TargetMode="External"/><Relationship Id="rId11" Type="http://schemas.openxmlformats.org/officeDocument/2006/relationships/hyperlink" Target="https://www.racialequitytools.org/glossary" TargetMode="External"/><Relationship Id="rId24" Type="http://schemas.openxmlformats.org/officeDocument/2006/relationships/hyperlink" Target="http://pine.humboldt.edu/registrar/catalog/" TargetMode="External"/><Relationship Id="rId32" Type="http://schemas.openxmlformats.org/officeDocument/2006/relationships/hyperlink" Target="https://senate.humboldt.edu/sites/default/files/senate/22%20Resolution%20on%20Decoupling%20Drop-Add%20From%20Census%202.pdf" TargetMode="External"/><Relationship Id="rId37" Type="http://schemas.openxmlformats.org/officeDocument/2006/relationships/hyperlink" Target="https://www2.humboldt.edu/studentrights/attendance-behavior" TargetMode="External"/><Relationship Id="rId40" Type="http://schemas.openxmlformats.org/officeDocument/2006/relationships/hyperlink" Target="http://www.humboldt.edu/learning/" TargetMode="External"/><Relationship Id="rId45" Type="http://schemas.openxmlformats.org/officeDocument/2006/relationships/hyperlink" Target="http://www2.humboldt.edu/learning/writing-studio" TargetMode="External"/><Relationship Id="rId53" Type="http://schemas.openxmlformats.org/officeDocument/2006/relationships/hyperlink" Target="http://www2.humboldt.edu/ramp/home" TargetMode="External"/><Relationship Id="rId58" Type="http://schemas.openxmlformats.org/officeDocument/2006/relationships/hyperlink" Target="http://www2.humboldt.edu/counseling/"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mailto:sdrc@humboldt.edu" TargetMode="External"/><Relationship Id="rId14" Type="http://schemas.openxmlformats.org/officeDocument/2006/relationships/hyperlink" Target="https://community.canvaslms.com/docs/DOC-10701-canvas-student-guide-table-of-contents" TargetMode="External"/><Relationship Id="rId22" Type="http://schemas.openxmlformats.org/officeDocument/2006/relationships/hyperlink" Target="http://www.humboldt.edu/studentrights/academic_honesty.php" TargetMode="External"/><Relationship Id="rId27" Type="http://schemas.openxmlformats.org/officeDocument/2006/relationships/hyperlink" Target="http://www.humboldt.edu/disability/" TargetMode="External"/><Relationship Id="rId30" Type="http://schemas.openxmlformats.org/officeDocument/2006/relationships/hyperlink" Target="https://community.canvaslms.com/docs/DOC-2061" TargetMode="External"/><Relationship Id="rId35" Type="http://schemas.openxmlformats.org/officeDocument/2006/relationships/hyperlink" Target="http://www.humboldt.edu/%7Ereg/regulations/schedadjust.html" TargetMode="External"/><Relationship Id="rId43" Type="http://schemas.openxmlformats.org/officeDocument/2006/relationships/hyperlink" Target="http://www.humboldt.edu/learning/writing_center" TargetMode="External"/><Relationship Id="rId48" Type="http://schemas.openxmlformats.org/officeDocument/2006/relationships/hyperlink" Target="https://www2.humboldt.edu/learning/tutorial-services" TargetMode="External"/><Relationship Id="rId56" Type="http://schemas.openxmlformats.org/officeDocument/2006/relationships/hyperlink" Target="http://www2.humboldt.edu/counseling/" TargetMode="External"/><Relationship Id="rId64" Type="http://schemas.openxmlformats.org/officeDocument/2006/relationships/footer" Target="footer3.xml"/><Relationship Id="rId8" Type="http://schemas.openxmlformats.org/officeDocument/2006/relationships/hyperlink" Target="https://policy.humboldt.edu/course-syllabus-policy" TargetMode="External"/><Relationship Id="rId51" Type="http://schemas.openxmlformats.org/officeDocument/2006/relationships/hyperlink" Target="http://www2.humboldt.edu/advise/" TargetMode="Externa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s://community.canvaslms.com/docs/DOC-4048" TargetMode="External"/><Relationship Id="rId25" Type="http://schemas.openxmlformats.org/officeDocument/2006/relationships/hyperlink" Target="http://pine.humboldt.edu/registrar/catalog/" TargetMode="External"/><Relationship Id="rId33" Type="http://schemas.openxmlformats.org/officeDocument/2006/relationships/hyperlink" Target="https://registrar.humboldt.edu/registration/help" TargetMode="External"/><Relationship Id="rId38" Type="http://schemas.openxmlformats.org/officeDocument/2006/relationships/hyperlink" Target="https://pine.humboldt.edu/registrar/students/regulations/EmailPolicy.html" TargetMode="External"/><Relationship Id="rId46" Type="http://schemas.openxmlformats.org/officeDocument/2006/relationships/hyperlink" Target="http://www.humboldt.edu/learning/tutorial_services.php" TargetMode="External"/><Relationship Id="rId59" Type="http://schemas.openxmlformats.org/officeDocument/2006/relationships/header" Target="header1.xml"/><Relationship Id="rId20" Type="http://schemas.openxmlformats.org/officeDocument/2006/relationships/hyperlink" Target="http://www.humboldt.edu/humboldt/emergency" TargetMode="External"/><Relationship Id="rId41" Type="http://schemas.openxmlformats.org/officeDocument/2006/relationships/hyperlink" Target="http://www.humboldt.edu/learning/" TargetMode="External"/><Relationship Id="rId54" Type="http://schemas.openxmlformats.org/officeDocument/2006/relationships/hyperlink" Target="http://pine.humboldt.edu/registrar/"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4121" TargetMode="External"/><Relationship Id="rId23" Type="http://schemas.openxmlformats.org/officeDocument/2006/relationships/hyperlink" Target="https://studentrights.humboldt.edu/academic-honesty" TargetMode="External"/><Relationship Id="rId28" Type="http://schemas.openxmlformats.org/officeDocument/2006/relationships/hyperlink" Target="http://www.humboldt.edu/disability/" TargetMode="External"/><Relationship Id="rId36" Type="http://schemas.openxmlformats.org/officeDocument/2006/relationships/hyperlink" Target="http://www.humboldt.edu/studentrights/attendance_behavior.php" TargetMode="External"/><Relationship Id="rId49" Type="http://schemas.openxmlformats.org/officeDocument/2006/relationships/hyperlink" Target="http://www.humboldt.edu/advise/" TargetMode="External"/><Relationship Id="rId57" Type="http://schemas.openxmlformats.org/officeDocument/2006/relationships/image" Target="media/image1.png"/><Relationship Id="rId10" Type="http://schemas.openxmlformats.org/officeDocument/2006/relationships/hyperlink" Target="https://www2.humboldt.edu/policy/P16-03Syllabi-Policy" TargetMode="External"/><Relationship Id="rId31" Type="http://schemas.openxmlformats.org/officeDocument/2006/relationships/hyperlink" Target="https://registrar.humboldt.edu/forms" TargetMode="External"/><Relationship Id="rId44" Type="http://schemas.openxmlformats.org/officeDocument/2006/relationships/hyperlink" Target="http://www2.humboldt.edu/learning/writing-studio" TargetMode="External"/><Relationship Id="rId52" Type="http://schemas.openxmlformats.org/officeDocument/2006/relationships/hyperlink" Target="http://www2.humboldt.edu/ramp/home"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 Id="rId13" Type="http://schemas.openxmlformats.org/officeDocument/2006/relationships/hyperlink" Target="https://studentrights.humboldt.edu/academic-honesty" TargetMode="External"/><Relationship Id="rId18" Type="http://schemas.openxmlformats.org/officeDocument/2006/relationships/hyperlink" Target="https://studentrights.humboldt.edu/attendance-behavior" TargetMode="External"/><Relationship Id="rId39" Type="http://schemas.openxmlformats.org/officeDocument/2006/relationships/hyperlink" Target="https://pine.humboldt.edu/registrar/students/regulations/Email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Vincent-Layton</cp:lastModifiedBy>
  <cp:revision>9</cp:revision>
  <dcterms:created xsi:type="dcterms:W3CDTF">2019-09-03T16:08:00Z</dcterms:created>
  <dcterms:modified xsi:type="dcterms:W3CDTF">2021-07-12T16:21:00Z</dcterms:modified>
</cp:coreProperties>
</file>